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FACE" w14:textId="51269049" w:rsidR="00384061" w:rsidRPr="0092581F" w:rsidRDefault="00D560E6" w:rsidP="226425FD">
      <w:pPr>
        <w:rPr>
          <w:rFonts w:ascii="Arial" w:hAnsi="Arial" w:cs="Arial"/>
          <w:b/>
          <w:bCs/>
          <w:sz w:val="24"/>
          <w:szCs w:val="24"/>
        </w:rPr>
      </w:pPr>
      <w:r w:rsidRPr="226425FD">
        <w:rPr>
          <w:rFonts w:ascii="Arial" w:hAnsi="Arial" w:cs="Arial"/>
          <w:b/>
          <w:bCs/>
          <w:sz w:val="24"/>
          <w:szCs w:val="24"/>
        </w:rPr>
        <w:t xml:space="preserve">Leistungsverzeichnis </w:t>
      </w:r>
      <w:r w:rsidR="00E91F3D">
        <w:rPr>
          <w:rFonts w:ascii="Arial" w:hAnsi="Arial" w:cs="Arial"/>
          <w:b/>
          <w:bCs/>
          <w:sz w:val="24"/>
          <w:szCs w:val="24"/>
        </w:rPr>
        <w:t xml:space="preserve">Programm 320 </w:t>
      </w:r>
      <w:r w:rsidR="003B7D7E" w:rsidRPr="226425FD">
        <w:rPr>
          <w:rFonts w:ascii="Arial" w:hAnsi="Arial" w:cs="Arial"/>
          <w:b/>
          <w:bCs/>
          <w:sz w:val="24"/>
          <w:szCs w:val="24"/>
        </w:rPr>
        <w:t>Yonda</w:t>
      </w:r>
      <w:r w:rsidR="004C703D" w:rsidRPr="226425F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023FACF" w14:textId="06D1D14E" w:rsidR="00D560E6" w:rsidRPr="0039522B" w:rsidRDefault="00D560E6">
      <w:pPr>
        <w:rPr>
          <w:rFonts w:ascii="Arial" w:hAnsi="Arial" w:cs="Arial"/>
        </w:rPr>
      </w:pPr>
      <w:r w:rsidRPr="00C4112C">
        <w:rPr>
          <w:rFonts w:ascii="Arial" w:hAnsi="Arial" w:cs="Arial"/>
        </w:rPr>
        <w:t>Spezifizierung:</w:t>
      </w:r>
      <w:r w:rsidR="00C4112C">
        <w:rPr>
          <w:rFonts w:ascii="Arial" w:hAnsi="Arial" w:cs="Arial"/>
        </w:rPr>
        <w:t xml:space="preserve"> N</w:t>
      </w:r>
      <w:r w:rsidR="00A839BF" w:rsidRPr="0039522B">
        <w:rPr>
          <w:rFonts w:ascii="Arial" w:hAnsi="Arial" w:cs="Arial"/>
        </w:rPr>
        <w:t>achhaltig konzipiertes</w:t>
      </w:r>
      <w:r w:rsidR="008E02FD" w:rsidRPr="0039522B">
        <w:rPr>
          <w:rFonts w:ascii="Arial" w:hAnsi="Arial" w:cs="Arial"/>
        </w:rPr>
        <w:t xml:space="preserve"> und universell</w:t>
      </w:r>
      <w:r w:rsidR="001B6888" w:rsidRPr="0039522B">
        <w:rPr>
          <w:rFonts w:ascii="Arial" w:hAnsi="Arial" w:cs="Arial"/>
        </w:rPr>
        <w:t xml:space="preserve"> </w:t>
      </w:r>
      <w:r w:rsidR="00AD7EB6" w:rsidRPr="0039522B">
        <w:rPr>
          <w:rFonts w:ascii="Arial" w:hAnsi="Arial" w:cs="Arial"/>
        </w:rPr>
        <w:t xml:space="preserve">einsetzbares </w:t>
      </w:r>
      <w:r w:rsidR="00880868" w:rsidRPr="0039522B">
        <w:rPr>
          <w:rFonts w:ascii="Arial" w:hAnsi="Arial" w:cs="Arial"/>
        </w:rPr>
        <w:t>Schalens</w:t>
      </w:r>
      <w:r w:rsidR="00796595" w:rsidRPr="0039522B">
        <w:rPr>
          <w:rFonts w:ascii="Arial" w:hAnsi="Arial" w:cs="Arial"/>
        </w:rPr>
        <w:t>tuhl</w:t>
      </w:r>
      <w:r w:rsidR="001B6888" w:rsidRPr="0039522B">
        <w:rPr>
          <w:rFonts w:ascii="Arial" w:hAnsi="Arial" w:cs="Arial"/>
        </w:rPr>
        <w:t xml:space="preserve">programm </w:t>
      </w:r>
      <w:r w:rsidR="00A6171E" w:rsidRPr="0039522B">
        <w:rPr>
          <w:rFonts w:ascii="Arial" w:hAnsi="Arial" w:cs="Arial"/>
        </w:rPr>
        <w:t>mit</w:t>
      </w:r>
      <w:r w:rsidR="001B6888" w:rsidRPr="0039522B">
        <w:rPr>
          <w:rFonts w:ascii="Arial" w:hAnsi="Arial" w:cs="Arial"/>
        </w:rPr>
        <w:t xml:space="preserve"> </w:t>
      </w:r>
      <w:r w:rsidR="00A0428A" w:rsidRPr="0039522B">
        <w:rPr>
          <w:rFonts w:ascii="Arial" w:hAnsi="Arial" w:cs="Arial"/>
        </w:rPr>
        <w:t>unterschiedlichen Gestell- und Polsteroptionen</w:t>
      </w:r>
      <w:r w:rsidR="00E551A9">
        <w:rPr>
          <w:rFonts w:ascii="Arial" w:hAnsi="Arial" w:cs="Arial"/>
        </w:rPr>
        <w:t>.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263"/>
        <w:gridCol w:w="4678"/>
        <w:gridCol w:w="2977"/>
      </w:tblGrid>
      <w:tr w:rsidR="00FB4895" w:rsidRPr="0039522B" w14:paraId="5230A60E" w14:textId="77777777" w:rsidTr="00C824C0">
        <w:tc>
          <w:tcPr>
            <w:tcW w:w="9918" w:type="dxa"/>
            <w:gridSpan w:val="3"/>
          </w:tcPr>
          <w:p w14:paraId="0F6374E4" w14:textId="77777777" w:rsidR="00FB4895" w:rsidRPr="0039522B" w:rsidRDefault="00FB4895" w:rsidP="00200124">
            <w:pPr>
              <w:rPr>
                <w:rFonts w:ascii="Arial" w:hAnsi="Arial" w:cs="Arial"/>
                <w:b/>
                <w:bCs/>
              </w:rPr>
            </w:pPr>
            <w:r w:rsidRPr="0039522B">
              <w:rPr>
                <w:rFonts w:ascii="Arial" w:hAnsi="Arial" w:cs="Arial"/>
                <w:b/>
                <w:bCs/>
              </w:rPr>
              <w:t>Mehrzweckstuhl</w:t>
            </w:r>
          </w:p>
          <w:p w14:paraId="72AF828F" w14:textId="11A4E279" w:rsidR="00FB4895" w:rsidRPr="0039522B" w:rsidRDefault="00FB4895" w:rsidP="001B6888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 xml:space="preserve">Vierbeingestell </w:t>
            </w:r>
            <w:r w:rsidR="00881A11">
              <w:rPr>
                <w:rFonts w:ascii="Arial" w:hAnsi="Arial" w:cs="Arial"/>
              </w:rPr>
              <w:t>Stahlrohr</w:t>
            </w:r>
          </w:p>
        </w:tc>
      </w:tr>
      <w:tr w:rsidR="00FB4895" w:rsidRPr="0039522B" w14:paraId="449A0664" w14:textId="77777777" w:rsidTr="00CF02CF">
        <w:tc>
          <w:tcPr>
            <w:tcW w:w="2263" w:type="dxa"/>
          </w:tcPr>
          <w:p w14:paraId="24459D72" w14:textId="77777777" w:rsidR="00FB4895" w:rsidRPr="0039522B" w:rsidRDefault="00FB4895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678" w:type="dxa"/>
          </w:tcPr>
          <w:p w14:paraId="1DB5F063" w14:textId="3798B5CE" w:rsidR="00FB4895" w:rsidRPr="0039522B" w:rsidRDefault="00FB4895" w:rsidP="001B6888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Gesamthöhe</w:t>
            </w:r>
          </w:p>
        </w:tc>
        <w:tc>
          <w:tcPr>
            <w:tcW w:w="2977" w:type="dxa"/>
          </w:tcPr>
          <w:p w14:paraId="67D3D4DD" w14:textId="0054AE2D" w:rsidR="00FB4895" w:rsidRPr="0039522B" w:rsidRDefault="00624840" w:rsidP="001B6888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84</w:t>
            </w:r>
            <w:r w:rsidR="0061034E" w:rsidRPr="0039522B">
              <w:rPr>
                <w:rFonts w:ascii="Arial" w:hAnsi="Arial" w:cs="Arial"/>
              </w:rPr>
              <w:t xml:space="preserve"> cm</w:t>
            </w:r>
          </w:p>
        </w:tc>
      </w:tr>
      <w:tr w:rsidR="00FB4895" w:rsidRPr="0039522B" w14:paraId="0023FADA" w14:textId="77777777" w:rsidTr="00CF02CF">
        <w:tc>
          <w:tcPr>
            <w:tcW w:w="2263" w:type="dxa"/>
          </w:tcPr>
          <w:p w14:paraId="0023FAD7" w14:textId="77777777" w:rsidR="00FB4895" w:rsidRPr="0039522B" w:rsidRDefault="00FB4895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678" w:type="dxa"/>
          </w:tcPr>
          <w:p w14:paraId="0023FAD8" w14:textId="0FF019BF" w:rsidR="00FB4895" w:rsidRPr="0039522B" w:rsidRDefault="00FB4895" w:rsidP="001B6888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Breite</w:t>
            </w:r>
          </w:p>
        </w:tc>
        <w:tc>
          <w:tcPr>
            <w:tcW w:w="2977" w:type="dxa"/>
          </w:tcPr>
          <w:p w14:paraId="0023FAD9" w14:textId="7242889F" w:rsidR="00FB4895" w:rsidRPr="0039522B" w:rsidRDefault="00624840" w:rsidP="001B6888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60</w:t>
            </w:r>
            <w:r w:rsidR="0061034E" w:rsidRPr="0039522B">
              <w:rPr>
                <w:rFonts w:ascii="Arial" w:hAnsi="Arial" w:cs="Arial"/>
              </w:rPr>
              <w:t xml:space="preserve"> cm</w:t>
            </w:r>
          </w:p>
        </w:tc>
      </w:tr>
      <w:tr w:rsidR="00FB4895" w:rsidRPr="0039522B" w14:paraId="0023FADF" w14:textId="77777777" w:rsidTr="00CF02CF">
        <w:tc>
          <w:tcPr>
            <w:tcW w:w="2263" w:type="dxa"/>
          </w:tcPr>
          <w:p w14:paraId="0023FADC" w14:textId="77777777" w:rsidR="00FB4895" w:rsidRPr="0039522B" w:rsidRDefault="00FB4895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678" w:type="dxa"/>
          </w:tcPr>
          <w:p w14:paraId="0023FADD" w14:textId="77777777" w:rsidR="00FB4895" w:rsidRPr="0039522B" w:rsidRDefault="00FB489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Tiefe</w:t>
            </w:r>
          </w:p>
        </w:tc>
        <w:tc>
          <w:tcPr>
            <w:tcW w:w="2977" w:type="dxa"/>
          </w:tcPr>
          <w:p w14:paraId="0023FADE" w14:textId="7B050906" w:rsidR="00FB4895" w:rsidRPr="0039522B" w:rsidRDefault="00624840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58</w:t>
            </w:r>
            <w:r w:rsidR="0061034E" w:rsidRPr="0039522B">
              <w:rPr>
                <w:rFonts w:ascii="Arial" w:hAnsi="Arial" w:cs="Arial"/>
              </w:rPr>
              <w:t xml:space="preserve"> cm</w:t>
            </w:r>
          </w:p>
        </w:tc>
      </w:tr>
      <w:tr w:rsidR="00FB4895" w:rsidRPr="0039522B" w14:paraId="0023FAE4" w14:textId="77777777" w:rsidTr="00CF02CF">
        <w:tc>
          <w:tcPr>
            <w:tcW w:w="2263" w:type="dxa"/>
          </w:tcPr>
          <w:p w14:paraId="0023FAE1" w14:textId="77777777" w:rsidR="00FB4895" w:rsidRPr="0039522B" w:rsidRDefault="00FB4895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678" w:type="dxa"/>
          </w:tcPr>
          <w:p w14:paraId="0023FAE2" w14:textId="77777777" w:rsidR="00FB4895" w:rsidRPr="0039522B" w:rsidRDefault="00FB489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Sitzhöhe</w:t>
            </w:r>
          </w:p>
        </w:tc>
        <w:tc>
          <w:tcPr>
            <w:tcW w:w="2977" w:type="dxa"/>
          </w:tcPr>
          <w:p w14:paraId="0023FAE3" w14:textId="2C6D0B5B" w:rsidR="00FB4895" w:rsidRPr="0039522B" w:rsidRDefault="00624840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44</w:t>
            </w:r>
            <w:r w:rsidR="0061034E" w:rsidRPr="0039522B">
              <w:rPr>
                <w:rFonts w:ascii="Arial" w:hAnsi="Arial" w:cs="Arial"/>
              </w:rPr>
              <w:t xml:space="preserve"> cm </w:t>
            </w:r>
          </w:p>
        </w:tc>
      </w:tr>
      <w:tr w:rsidR="00FB4895" w:rsidRPr="0039522B" w14:paraId="0023FAE9" w14:textId="77777777" w:rsidTr="00CF02CF">
        <w:tc>
          <w:tcPr>
            <w:tcW w:w="2263" w:type="dxa"/>
          </w:tcPr>
          <w:p w14:paraId="0023FAE6" w14:textId="03FB717A" w:rsidR="00FB4895" w:rsidRPr="0039522B" w:rsidRDefault="00FB4895" w:rsidP="000852A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39522B">
              <w:rPr>
                <w:rFonts w:ascii="Arial" w:hAnsi="Arial" w:cs="Arial"/>
                <w:bCs/>
              </w:rPr>
              <w:t>ungepolstert</w:t>
            </w:r>
          </w:p>
        </w:tc>
        <w:tc>
          <w:tcPr>
            <w:tcW w:w="4678" w:type="dxa"/>
          </w:tcPr>
          <w:p w14:paraId="0023FAE7" w14:textId="4E09115D" w:rsidR="00FB4895" w:rsidRPr="0039522B" w:rsidRDefault="00FB4895">
            <w:pPr>
              <w:rPr>
                <w:rFonts w:ascii="Arial" w:hAnsi="Arial" w:cs="Arial"/>
                <w:bCs/>
              </w:rPr>
            </w:pPr>
            <w:r w:rsidRPr="0039522B">
              <w:rPr>
                <w:rFonts w:ascii="Arial" w:hAnsi="Arial" w:cs="Arial"/>
                <w:bCs/>
              </w:rPr>
              <w:t xml:space="preserve">Gewicht </w:t>
            </w:r>
          </w:p>
        </w:tc>
        <w:tc>
          <w:tcPr>
            <w:tcW w:w="2977" w:type="dxa"/>
          </w:tcPr>
          <w:p w14:paraId="0023FAE8" w14:textId="4511D19C" w:rsidR="00FB4895" w:rsidRPr="0039522B" w:rsidRDefault="00624840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5,</w:t>
            </w:r>
            <w:r w:rsidR="00BD3CB0" w:rsidRPr="0039522B">
              <w:rPr>
                <w:rFonts w:ascii="Arial" w:hAnsi="Arial" w:cs="Arial"/>
              </w:rPr>
              <w:t>8</w:t>
            </w:r>
            <w:r w:rsidRPr="0039522B">
              <w:rPr>
                <w:rFonts w:ascii="Arial" w:hAnsi="Arial" w:cs="Arial"/>
              </w:rPr>
              <w:t xml:space="preserve"> kg</w:t>
            </w:r>
          </w:p>
        </w:tc>
      </w:tr>
      <w:tr w:rsidR="00F130C5" w:rsidRPr="0039522B" w14:paraId="12B17CFB" w14:textId="77777777" w:rsidTr="00CF02CF">
        <w:tc>
          <w:tcPr>
            <w:tcW w:w="2263" w:type="dxa"/>
          </w:tcPr>
          <w:p w14:paraId="083C467E" w14:textId="36CF3FFA" w:rsidR="00F130C5" w:rsidRPr="0039522B" w:rsidRDefault="00F130C5" w:rsidP="00F130C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39522B">
              <w:rPr>
                <w:rFonts w:ascii="Arial" w:hAnsi="Arial" w:cs="Arial"/>
                <w:bCs/>
              </w:rPr>
              <w:t>mit Sitzpolster</w:t>
            </w:r>
          </w:p>
        </w:tc>
        <w:tc>
          <w:tcPr>
            <w:tcW w:w="4678" w:type="dxa"/>
          </w:tcPr>
          <w:p w14:paraId="0B69147C" w14:textId="6C0BB7C2" w:rsidR="00F130C5" w:rsidRPr="0039522B" w:rsidRDefault="00F130C5" w:rsidP="00F130C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</w:tcPr>
          <w:p w14:paraId="5943A22D" w14:textId="5C9E2BA3" w:rsidR="00F130C5" w:rsidRPr="0039522B" w:rsidRDefault="00E85B18" w:rsidP="00F1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Folgt</w:t>
            </w:r>
          </w:p>
        </w:tc>
      </w:tr>
      <w:tr w:rsidR="00F130C5" w:rsidRPr="0039522B" w14:paraId="77893A8D" w14:textId="77777777" w:rsidTr="00CF02CF">
        <w:tc>
          <w:tcPr>
            <w:tcW w:w="2263" w:type="dxa"/>
          </w:tcPr>
          <w:p w14:paraId="40C4F2B6" w14:textId="5E897044" w:rsidR="00F130C5" w:rsidRPr="0039522B" w:rsidRDefault="00F130C5" w:rsidP="00F130C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39522B">
              <w:rPr>
                <w:rFonts w:ascii="Arial" w:hAnsi="Arial" w:cs="Arial"/>
                <w:bCs/>
              </w:rPr>
              <w:t>mit Innenpolster</w:t>
            </w:r>
          </w:p>
        </w:tc>
        <w:tc>
          <w:tcPr>
            <w:tcW w:w="4678" w:type="dxa"/>
          </w:tcPr>
          <w:p w14:paraId="5EA012A5" w14:textId="18957E2C" w:rsidR="00F130C5" w:rsidRPr="0039522B" w:rsidRDefault="00F130C5" w:rsidP="00F130C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</w:tcPr>
          <w:p w14:paraId="3DF83EAD" w14:textId="5BD98AC8" w:rsidR="00F130C5" w:rsidRPr="0039522B" w:rsidRDefault="00E85B18" w:rsidP="00F1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Folgt</w:t>
            </w:r>
          </w:p>
        </w:tc>
      </w:tr>
      <w:tr w:rsidR="00F130C5" w:rsidRPr="0039522B" w14:paraId="0023FAEF" w14:textId="77777777" w:rsidTr="00CF02CF">
        <w:tc>
          <w:tcPr>
            <w:tcW w:w="2263" w:type="dxa"/>
          </w:tcPr>
          <w:p w14:paraId="0023FAEC" w14:textId="77777777" w:rsidR="00F130C5" w:rsidRPr="0039522B" w:rsidRDefault="00F130C5" w:rsidP="00F130C5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678" w:type="dxa"/>
          </w:tcPr>
          <w:p w14:paraId="0023FAED" w14:textId="47235AA0" w:rsidR="00F130C5" w:rsidRPr="0039522B" w:rsidRDefault="00F130C5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 xml:space="preserve">Packmaß </w:t>
            </w:r>
            <w:r w:rsidR="00BD3CB0" w:rsidRPr="0039522B">
              <w:rPr>
                <w:rFonts w:ascii="Arial" w:hAnsi="Arial" w:cs="Arial"/>
              </w:rPr>
              <w:t xml:space="preserve">(HxBxT) und Gewicht </w:t>
            </w:r>
            <w:r w:rsidRPr="0039522B">
              <w:rPr>
                <w:rFonts w:ascii="Arial" w:hAnsi="Arial" w:cs="Arial"/>
              </w:rPr>
              <w:t xml:space="preserve">mit Karton </w:t>
            </w:r>
          </w:p>
        </w:tc>
        <w:tc>
          <w:tcPr>
            <w:tcW w:w="2977" w:type="dxa"/>
          </w:tcPr>
          <w:p w14:paraId="0023FAEE" w14:textId="49E4FF8A" w:rsidR="00F130C5" w:rsidRPr="0039522B" w:rsidRDefault="00B33BD3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73</w:t>
            </w:r>
            <w:r w:rsidR="003D7BBE" w:rsidRPr="0039522B">
              <w:rPr>
                <w:rFonts w:ascii="Arial" w:hAnsi="Arial" w:cs="Arial"/>
              </w:rPr>
              <w:t>x</w:t>
            </w:r>
            <w:r w:rsidRPr="0039522B">
              <w:rPr>
                <w:rFonts w:ascii="Arial" w:hAnsi="Arial" w:cs="Arial"/>
              </w:rPr>
              <w:t>73</w:t>
            </w:r>
            <w:r w:rsidR="003D7BBE" w:rsidRPr="0039522B">
              <w:rPr>
                <w:rFonts w:ascii="Arial" w:hAnsi="Arial" w:cs="Arial"/>
              </w:rPr>
              <w:t>x97 cm</w:t>
            </w:r>
            <w:r w:rsidR="00196924" w:rsidRPr="0039522B">
              <w:rPr>
                <w:rFonts w:ascii="Arial" w:hAnsi="Arial" w:cs="Arial"/>
              </w:rPr>
              <w:t xml:space="preserve">, </w:t>
            </w:r>
            <w:r w:rsidR="00BD3CB0" w:rsidRPr="0039522B">
              <w:rPr>
                <w:rFonts w:ascii="Arial" w:hAnsi="Arial" w:cs="Arial"/>
              </w:rPr>
              <w:t>10,4 kg</w:t>
            </w:r>
          </w:p>
        </w:tc>
      </w:tr>
      <w:tr w:rsidR="00F130C5" w:rsidRPr="0039522B" w14:paraId="082E3D7C" w14:textId="77777777" w:rsidTr="009F00BE">
        <w:tc>
          <w:tcPr>
            <w:tcW w:w="9918" w:type="dxa"/>
            <w:gridSpan w:val="3"/>
          </w:tcPr>
          <w:p w14:paraId="62148F72" w14:textId="77777777" w:rsidR="00F130C5" w:rsidRPr="0039522B" w:rsidRDefault="00F130C5" w:rsidP="00F130C5">
            <w:pPr>
              <w:rPr>
                <w:rFonts w:ascii="Arial" w:hAnsi="Arial" w:cs="Arial"/>
                <w:b/>
              </w:rPr>
            </w:pPr>
            <w:r w:rsidRPr="0039522B">
              <w:rPr>
                <w:rFonts w:ascii="Arial" w:hAnsi="Arial" w:cs="Arial"/>
                <w:b/>
              </w:rPr>
              <w:t>Universalstuhl</w:t>
            </w:r>
          </w:p>
          <w:p w14:paraId="085A384B" w14:textId="7174B714" w:rsidR="00F130C5" w:rsidRPr="0039522B" w:rsidRDefault="00F130C5" w:rsidP="00F130C5">
            <w:pPr>
              <w:rPr>
                <w:rFonts w:ascii="Arial" w:hAnsi="Arial" w:cs="Arial"/>
                <w:b/>
                <w:bCs/>
              </w:rPr>
            </w:pPr>
            <w:r w:rsidRPr="0039522B">
              <w:rPr>
                <w:rFonts w:ascii="Arial" w:hAnsi="Arial" w:cs="Arial"/>
              </w:rPr>
              <w:t>Vierbeingestell Massivholz</w:t>
            </w:r>
          </w:p>
        </w:tc>
      </w:tr>
      <w:tr w:rsidR="00F130C5" w:rsidRPr="0039522B" w14:paraId="70CF7D46" w14:textId="77777777" w:rsidTr="00CF02CF">
        <w:tc>
          <w:tcPr>
            <w:tcW w:w="2263" w:type="dxa"/>
          </w:tcPr>
          <w:p w14:paraId="515B90C5" w14:textId="77777777" w:rsidR="00F130C5" w:rsidRPr="0039522B" w:rsidRDefault="00F130C5" w:rsidP="00F130C5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40CDA49E" w14:textId="472523C0" w:rsidR="00F130C5" w:rsidRPr="0039522B" w:rsidRDefault="00F130C5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Gesamthöhe</w:t>
            </w:r>
          </w:p>
        </w:tc>
        <w:tc>
          <w:tcPr>
            <w:tcW w:w="2977" w:type="dxa"/>
          </w:tcPr>
          <w:p w14:paraId="2C310D14" w14:textId="2E75820C" w:rsidR="00F130C5" w:rsidRPr="0039522B" w:rsidRDefault="00624840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84</w:t>
            </w:r>
            <w:r w:rsidR="0061034E" w:rsidRPr="0039522B">
              <w:rPr>
                <w:rFonts w:ascii="Arial" w:hAnsi="Arial" w:cs="Arial"/>
              </w:rPr>
              <w:t xml:space="preserve"> cm</w:t>
            </w:r>
          </w:p>
        </w:tc>
      </w:tr>
      <w:tr w:rsidR="00F130C5" w:rsidRPr="0039522B" w14:paraId="17E97CB2" w14:textId="77777777" w:rsidTr="00CF02CF">
        <w:tc>
          <w:tcPr>
            <w:tcW w:w="2263" w:type="dxa"/>
          </w:tcPr>
          <w:p w14:paraId="660B3199" w14:textId="77777777" w:rsidR="00F130C5" w:rsidRPr="0039522B" w:rsidRDefault="00F130C5" w:rsidP="00F130C5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567A9EAF" w14:textId="3D920AF9" w:rsidR="00F130C5" w:rsidRPr="0039522B" w:rsidRDefault="00F130C5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Breite</w:t>
            </w:r>
          </w:p>
        </w:tc>
        <w:tc>
          <w:tcPr>
            <w:tcW w:w="2977" w:type="dxa"/>
          </w:tcPr>
          <w:p w14:paraId="39269330" w14:textId="1339D5BF" w:rsidR="00F130C5" w:rsidRPr="0039522B" w:rsidRDefault="004656BD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60</w:t>
            </w:r>
            <w:r w:rsidR="0061034E" w:rsidRPr="0039522B">
              <w:rPr>
                <w:rFonts w:ascii="Arial" w:hAnsi="Arial" w:cs="Arial"/>
              </w:rPr>
              <w:t xml:space="preserve"> cm</w:t>
            </w:r>
          </w:p>
        </w:tc>
      </w:tr>
      <w:tr w:rsidR="00F130C5" w:rsidRPr="0039522B" w14:paraId="2DA86E96" w14:textId="77777777" w:rsidTr="00CF02CF">
        <w:tc>
          <w:tcPr>
            <w:tcW w:w="2263" w:type="dxa"/>
          </w:tcPr>
          <w:p w14:paraId="58536837" w14:textId="77777777" w:rsidR="00F130C5" w:rsidRPr="0039522B" w:rsidRDefault="00F130C5" w:rsidP="00F130C5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12D1FE18" w14:textId="0F2BBF2E" w:rsidR="00F130C5" w:rsidRPr="0039522B" w:rsidRDefault="00F130C5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Tiefe</w:t>
            </w:r>
          </w:p>
        </w:tc>
        <w:tc>
          <w:tcPr>
            <w:tcW w:w="2977" w:type="dxa"/>
          </w:tcPr>
          <w:p w14:paraId="1D0D98B7" w14:textId="2D74C817" w:rsidR="00F130C5" w:rsidRPr="0039522B" w:rsidRDefault="004656BD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60</w:t>
            </w:r>
            <w:r w:rsidR="0061034E" w:rsidRPr="0039522B">
              <w:rPr>
                <w:rFonts w:ascii="Arial" w:hAnsi="Arial" w:cs="Arial"/>
              </w:rPr>
              <w:t xml:space="preserve"> cm</w:t>
            </w:r>
          </w:p>
        </w:tc>
      </w:tr>
      <w:tr w:rsidR="00F130C5" w:rsidRPr="0039522B" w14:paraId="21AAC6C0" w14:textId="77777777" w:rsidTr="00CF02CF">
        <w:tc>
          <w:tcPr>
            <w:tcW w:w="2263" w:type="dxa"/>
          </w:tcPr>
          <w:p w14:paraId="43E01C19" w14:textId="77777777" w:rsidR="00F130C5" w:rsidRPr="0039522B" w:rsidRDefault="00F130C5" w:rsidP="00F130C5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07A2C5E6" w14:textId="0FD3757A" w:rsidR="00F130C5" w:rsidRPr="0039522B" w:rsidRDefault="00F130C5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Sitzhöhe</w:t>
            </w:r>
          </w:p>
        </w:tc>
        <w:tc>
          <w:tcPr>
            <w:tcW w:w="2977" w:type="dxa"/>
          </w:tcPr>
          <w:p w14:paraId="0A8EC1BB" w14:textId="03245E76" w:rsidR="00F130C5" w:rsidRPr="0039522B" w:rsidRDefault="004656BD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44</w:t>
            </w:r>
            <w:r w:rsidR="0061034E" w:rsidRPr="0039522B">
              <w:rPr>
                <w:rFonts w:ascii="Arial" w:hAnsi="Arial" w:cs="Arial"/>
              </w:rPr>
              <w:t xml:space="preserve"> cm</w:t>
            </w:r>
          </w:p>
        </w:tc>
      </w:tr>
      <w:tr w:rsidR="00F130C5" w:rsidRPr="0039522B" w14:paraId="6624EF0A" w14:textId="77777777" w:rsidTr="00CF02CF">
        <w:tc>
          <w:tcPr>
            <w:tcW w:w="2263" w:type="dxa"/>
          </w:tcPr>
          <w:p w14:paraId="13CAE6DF" w14:textId="3871F6D9" w:rsidR="00F130C5" w:rsidRPr="0039522B" w:rsidRDefault="00F130C5" w:rsidP="00F130C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39522B">
              <w:rPr>
                <w:rFonts w:ascii="Arial" w:hAnsi="Arial" w:cs="Arial"/>
                <w:bCs/>
              </w:rPr>
              <w:t>ungepolstert</w:t>
            </w:r>
          </w:p>
        </w:tc>
        <w:tc>
          <w:tcPr>
            <w:tcW w:w="4678" w:type="dxa"/>
          </w:tcPr>
          <w:p w14:paraId="6A07B6C0" w14:textId="31F32DD2" w:rsidR="00F130C5" w:rsidRPr="0039522B" w:rsidRDefault="00F130C5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  <w:bCs/>
              </w:rPr>
              <w:t xml:space="preserve">Gewicht </w:t>
            </w:r>
          </w:p>
        </w:tc>
        <w:tc>
          <w:tcPr>
            <w:tcW w:w="2977" w:type="dxa"/>
          </w:tcPr>
          <w:p w14:paraId="44FAD75D" w14:textId="312F459C" w:rsidR="00F130C5" w:rsidRPr="0039522B" w:rsidRDefault="004656BD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7,</w:t>
            </w:r>
            <w:r w:rsidR="00B06A05" w:rsidRPr="0039522B">
              <w:rPr>
                <w:rFonts w:ascii="Arial" w:hAnsi="Arial" w:cs="Arial"/>
              </w:rPr>
              <w:t>7</w:t>
            </w:r>
            <w:r w:rsidRPr="0039522B">
              <w:rPr>
                <w:rFonts w:ascii="Arial" w:hAnsi="Arial" w:cs="Arial"/>
              </w:rPr>
              <w:t xml:space="preserve"> kg</w:t>
            </w:r>
          </w:p>
        </w:tc>
      </w:tr>
      <w:tr w:rsidR="00F130C5" w:rsidRPr="0039522B" w14:paraId="550BA593" w14:textId="77777777" w:rsidTr="00CF02CF">
        <w:tc>
          <w:tcPr>
            <w:tcW w:w="2263" w:type="dxa"/>
          </w:tcPr>
          <w:p w14:paraId="623652F2" w14:textId="68C0320C" w:rsidR="00F130C5" w:rsidRPr="0039522B" w:rsidRDefault="00F130C5" w:rsidP="00F130C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39522B">
              <w:rPr>
                <w:rFonts w:ascii="Arial" w:hAnsi="Arial" w:cs="Arial"/>
                <w:bCs/>
              </w:rPr>
              <w:t>mit Sitzpolster</w:t>
            </w:r>
          </w:p>
        </w:tc>
        <w:tc>
          <w:tcPr>
            <w:tcW w:w="4678" w:type="dxa"/>
          </w:tcPr>
          <w:p w14:paraId="5918FCE2" w14:textId="77777777" w:rsidR="00F130C5" w:rsidRPr="0039522B" w:rsidRDefault="00F130C5" w:rsidP="00F130C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</w:tcPr>
          <w:p w14:paraId="2EAA4451" w14:textId="4EF71FDD" w:rsidR="00F130C5" w:rsidRPr="0039522B" w:rsidRDefault="00E85B18" w:rsidP="00F1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Folgt</w:t>
            </w:r>
          </w:p>
        </w:tc>
      </w:tr>
      <w:tr w:rsidR="00F130C5" w:rsidRPr="0039522B" w14:paraId="50C84EC5" w14:textId="77777777" w:rsidTr="00CF02CF">
        <w:tc>
          <w:tcPr>
            <w:tcW w:w="2263" w:type="dxa"/>
          </w:tcPr>
          <w:p w14:paraId="380C53FB" w14:textId="375C0873" w:rsidR="00F130C5" w:rsidRPr="0039522B" w:rsidRDefault="00F130C5" w:rsidP="00F130C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39522B">
              <w:rPr>
                <w:rFonts w:ascii="Arial" w:hAnsi="Arial" w:cs="Arial"/>
                <w:bCs/>
              </w:rPr>
              <w:t>mit Innenpolster</w:t>
            </w:r>
          </w:p>
        </w:tc>
        <w:tc>
          <w:tcPr>
            <w:tcW w:w="4678" w:type="dxa"/>
          </w:tcPr>
          <w:p w14:paraId="4BFE97BA" w14:textId="77777777" w:rsidR="00F130C5" w:rsidRPr="0039522B" w:rsidRDefault="00F130C5" w:rsidP="00F130C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</w:tcPr>
          <w:p w14:paraId="010FA8B8" w14:textId="66980999" w:rsidR="00F130C5" w:rsidRPr="0039522B" w:rsidRDefault="00E85B18" w:rsidP="00F1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Folgt</w:t>
            </w:r>
          </w:p>
        </w:tc>
      </w:tr>
      <w:tr w:rsidR="00F130C5" w:rsidRPr="0039522B" w14:paraId="3A8CAD93" w14:textId="77777777" w:rsidTr="00CF02CF">
        <w:tc>
          <w:tcPr>
            <w:tcW w:w="2263" w:type="dxa"/>
          </w:tcPr>
          <w:p w14:paraId="1D05F25C" w14:textId="77777777" w:rsidR="00F130C5" w:rsidRPr="0039522B" w:rsidRDefault="00F130C5" w:rsidP="00F130C5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082F706B" w14:textId="69DD4B4F" w:rsidR="00F130C5" w:rsidRPr="0039522B" w:rsidRDefault="009D174F" w:rsidP="00F130C5">
            <w:pPr>
              <w:rPr>
                <w:rFonts w:ascii="Arial" w:hAnsi="Arial" w:cs="Arial"/>
                <w:bCs/>
              </w:rPr>
            </w:pPr>
            <w:r w:rsidRPr="0039522B">
              <w:rPr>
                <w:rFonts w:ascii="Arial" w:hAnsi="Arial" w:cs="Arial"/>
              </w:rPr>
              <w:t>Packmaß (HxBxT) und Gewicht mit Karton</w:t>
            </w:r>
          </w:p>
        </w:tc>
        <w:tc>
          <w:tcPr>
            <w:tcW w:w="2977" w:type="dxa"/>
          </w:tcPr>
          <w:p w14:paraId="1EF866CE" w14:textId="4FFF63B8" w:rsidR="00F130C5" w:rsidRPr="0039522B" w:rsidRDefault="00196924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73x73x97 cm, 1</w:t>
            </w:r>
            <w:r w:rsidR="00B06A05" w:rsidRPr="0039522B">
              <w:rPr>
                <w:rFonts w:ascii="Arial" w:hAnsi="Arial" w:cs="Arial"/>
              </w:rPr>
              <w:t>3,2</w:t>
            </w:r>
            <w:r w:rsidRPr="0039522B">
              <w:rPr>
                <w:rFonts w:ascii="Arial" w:hAnsi="Arial" w:cs="Arial"/>
              </w:rPr>
              <w:t xml:space="preserve"> kg</w:t>
            </w:r>
          </w:p>
        </w:tc>
      </w:tr>
      <w:tr w:rsidR="00F130C5" w:rsidRPr="0039522B" w14:paraId="24DBAC58" w14:textId="77777777" w:rsidTr="005F7C53">
        <w:tc>
          <w:tcPr>
            <w:tcW w:w="9918" w:type="dxa"/>
            <w:gridSpan w:val="3"/>
          </w:tcPr>
          <w:p w14:paraId="428144A6" w14:textId="77777777" w:rsidR="00F130C5" w:rsidRPr="0039522B" w:rsidRDefault="00F130C5" w:rsidP="00F130C5">
            <w:pPr>
              <w:rPr>
                <w:rFonts w:ascii="Arial" w:hAnsi="Arial" w:cs="Arial"/>
                <w:b/>
              </w:rPr>
            </w:pPr>
            <w:r w:rsidRPr="0039522B">
              <w:rPr>
                <w:rFonts w:ascii="Arial" w:hAnsi="Arial" w:cs="Arial"/>
                <w:b/>
              </w:rPr>
              <w:t>Besucherstuhl</w:t>
            </w:r>
          </w:p>
          <w:p w14:paraId="1C8B3E24" w14:textId="0F05F3CA" w:rsidR="00F130C5" w:rsidRPr="0039522B" w:rsidRDefault="00F130C5" w:rsidP="00F130C5">
            <w:pPr>
              <w:rPr>
                <w:rFonts w:ascii="Arial" w:hAnsi="Arial" w:cs="Arial"/>
                <w:b/>
                <w:bCs/>
              </w:rPr>
            </w:pPr>
            <w:r w:rsidRPr="0039522B">
              <w:rPr>
                <w:rFonts w:ascii="Arial" w:hAnsi="Arial" w:cs="Arial"/>
              </w:rPr>
              <w:t xml:space="preserve">Viersternfußgestell </w:t>
            </w:r>
            <w:r w:rsidR="00702A26">
              <w:rPr>
                <w:rFonts w:ascii="Arial" w:hAnsi="Arial" w:cs="Arial"/>
              </w:rPr>
              <w:t>Aluminiumdruckguss</w:t>
            </w:r>
            <w:r w:rsidRPr="0039522B">
              <w:rPr>
                <w:rFonts w:ascii="Arial" w:hAnsi="Arial" w:cs="Arial"/>
              </w:rPr>
              <w:t>, auf Gleitern</w:t>
            </w:r>
          </w:p>
        </w:tc>
      </w:tr>
      <w:tr w:rsidR="00F130C5" w:rsidRPr="0039522B" w14:paraId="452E9134" w14:textId="77777777" w:rsidTr="00CF02CF">
        <w:tc>
          <w:tcPr>
            <w:tcW w:w="2263" w:type="dxa"/>
          </w:tcPr>
          <w:p w14:paraId="5FBF2531" w14:textId="77777777" w:rsidR="00F130C5" w:rsidRPr="0039522B" w:rsidRDefault="00F130C5" w:rsidP="00F130C5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4302C3D5" w14:textId="4EAABE63" w:rsidR="00F130C5" w:rsidRPr="0039522B" w:rsidRDefault="00F130C5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Gesamthöhe</w:t>
            </w:r>
          </w:p>
        </w:tc>
        <w:tc>
          <w:tcPr>
            <w:tcW w:w="2977" w:type="dxa"/>
          </w:tcPr>
          <w:p w14:paraId="5C1FA5F5" w14:textId="0801BB8B" w:rsidR="00F130C5" w:rsidRPr="0039522B" w:rsidRDefault="004656BD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84</w:t>
            </w:r>
            <w:r w:rsidR="0061034E" w:rsidRPr="0039522B">
              <w:rPr>
                <w:rFonts w:ascii="Arial" w:hAnsi="Arial" w:cs="Arial"/>
              </w:rPr>
              <w:t xml:space="preserve"> cm</w:t>
            </w:r>
          </w:p>
        </w:tc>
      </w:tr>
      <w:tr w:rsidR="00F130C5" w:rsidRPr="0039522B" w14:paraId="28049DC5" w14:textId="77777777" w:rsidTr="00CF02CF">
        <w:tc>
          <w:tcPr>
            <w:tcW w:w="2263" w:type="dxa"/>
          </w:tcPr>
          <w:p w14:paraId="52F75536" w14:textId="77777777" w:rsidR="00F130C5" w:rsidRPr="0039522B" w:rsidRDefault="00F130C5" w:rsidP="00F130C5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758CD3CD" w14:textId="2B91F1B4" w:rsidR="00F130C5" w:rsidRPr="0039522B" w:rsidRDefault="00F130C5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Breite</w:t>
            </w:r>
          </w:p>
        </w:tc>
        <w:tc>
          <w:tcPr>
            <w:tcW w:w="2977" w:type="dxa"/>
          </w:tcPr>
          <w:p w14:paraId="36A661D9" w14:textId="0C423663" w:rsidR="00F130C5" w:rsidRPr="0039522B" w:rsidRDefault="004656BD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60</w:t>
            </w:r>
            <w:r w:rsidR="0061034E" w:rsidRPr="0039522B">
              <w:rPr>
                <w:rFonts w:ascii="Arial" w:hAnsi="Arial" w:cs="Arial"/>
              </w:rPr>
              <w:t xml:space="preserve"> cm</w:t>
            </w:r>
          </w:p>
        </w:tc>
      </w:tr>
      <w:tr w:rsidR="00F130C5" w:rsidRPr="0039522B" w14:paraId="577CC10F" w14:textId="77777777" w:rsidTr="00CF02CF">
        <w:tc>
          <w:tcPr>
            <w:tcW w:w="2263" w:type="dxa"/>
          </w:tcPr>
          <w:p w14:paraId="6DEAEA95" w14:textId="77777777" w:rsidR="00F130C5" w:rsidRPr="0039522B" w:rsidRDefault="00F130C5" w:rsidP="00F130C5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68363669" w14:textId="25A78601" w:rsidR="00F130C5" w:rsidRPr="0039522B" w:rsidRDefault="00F130C5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Tiefe</w:t>
            </w:r>
          </w:p>
        </w:tc>
        <w:tc>
          <w:tcPr>
            <w:tcW w:w="2977" w:type="dxa"/>
          </w:tcPr>
          <w:p w14:paraId="02D243B9" w14:textId="634D238F" w:rsidR="00F130C5" w:rsidRPr="0039522B" w:rsidRDefault="004656BD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60</w:t>
            </w:r>
            <w:r w:rsidR="0061034E" w:rsidRPr="0039522B">
              <w:rPr>
                <w:rFonts w:ascii="Arial" w:hAnsi="Arial" w:cs="Arial"/>
              </w:rPr>
              <w:t xml:space="preserve"> cm</w:t>
            </w:r>
          </w:p>
        </w:tc>
      </w:tr>
      <w:tr w:rsidR="00F130C5" w:rsidRPr="0039522B" w14:paraId="62383E51" w14:textId="77777777" w:rsidTr="00CF02CF">
        <w:tc>
          <w:tcPr>
            <w:tcW w:w="2263" w:type="dxa"/>
          </w:tcPr>
          <w:p w14:paraId="07C9F9D1" w14:textId="77777777" w:rsidR="00F130C5" w:rsidRPr="0039522B" w:rsidRDefault="00F130C5" w:rsidP="00F130C5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6A818DE1" w14:textId="11DFB99F" w:rsidR="00F130C5" w:rsidRPr="0039522B" w:rsidRDefault="00F130C5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Sitzhöhe</w:t>
            </w:r>
          </w:p>
        </w:tc>
        <w:tc>
          <w:tcPr>
            <w:tcW w:w="2977" w:type="dxa"/>
          </w:tcPr>
          <w:p w14:paraId="072CF178" w14:textId="33F90835" w:rsidR="00F130C5" w:rsidRPr="0039522B" w:rsidRDefault="004656BD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44</w:t>
            </w:r>
            <w:r w:rsidR="0061034E" w:rsidRPr="0039522B">
              <w:rPr>
                <w:rFonts w:ascii="Arial" w:hAnsi="Arial" w:cs="Arial"/>
              </w:rPr>
              <w:t xml:space="preserve"> cm</w:t>
            </w:r>
          </w:p>
        </w:tc>
      </w:tr>
      <w:tr w:rsidR="00F130C5" w:rsidRPr="0039522B" w14:paraId="23377CD6" w14:textId="77777777" w:rsidTr="00CF02CF">
        <w:tc>
          <w:tcPr>
            <w:tcW w:w="2263" w:type="dxa"/>
          </w:tcPr>
          <w:p w14:paraId="1389D32B" w14:textId="211AA562" w:rsidR="00F130C5" w:rsidRPr="0039522B" w:rsidRDefault="00F130C5" w:rsidP="00F130C5">
            <w:pPr>
              <w:rPr>
                <w:rFonts w:ascii="Arial" w:hAnsi="Arial" w:cs="Arial"/>
                <w:b/>
              </w:rPr>
            </w:pPr>
            <w:r w:rsidRPr="0039522B">
              <w:rPr>
                <w:rFonts w:ascii="Arial" w:hAnsi="Arial" w:cs="Arial"/>
                <w:bCs/>
              </w:rPr>
              <w:t>ungepolstert</w:t>
            </w:r>
          </w:p>
        </w:tc>
        <w:tc>
          <w:tcPr>
            <w:tcW w:w="4678" w:type="dxa"/>
          </w:tcPr>
          <w:p w14:paraId="2976D0AB" w14:textId="164761B8" w:rsidR="00F130C5" w:rsidRPr="0039522B" w:rsidRDefault="00F130C5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  <w:bCs/>
              </w:rPr>
              <w:t xml:space="preserve">Gewicht </w:t>
            </w:r>
          </w:p>
        </w:tc>
        <w:tc>
          <w:tcPr>
            <w:tcW w:w="2977" w:type="dxa"/>
          </w:tcPr>
          <w:p w14:paraId="4E3004DD" w14:textId="0CD0FEC5" w:rsidR="00F130C5" w:rsidRPr="0039522B" w:rsidRDefault="004656BD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8</w:t>
            </w:r>
            <w:r w:rsidR="00B06A05" w:rsidRPr="0039522B">
              <w:rPr>
                <w:rFonts w:ascii="Arial" w:hAnsi="Arial" w:cs="Arial"/>
              </w:rPr>
              <w:t xml:space="preserve">,1 </w:t>
            </w:r>
            <w:r w:rsidRPr="0039522B">
              <w:rPr>
                <w:rFonts w:ascii="Arial" w:hAnsi="Arial" w:cs="Arial"/>
              </w:rPr>
              <w:t>kg</w:t>
            </w:r>
          </w:p>
        </w:tc>
      </w:tr>
      <w:tr w:rsidR="00F130C5" w:rsidRPr="0039522B" w14:paraId="0BFDB054" w14:textId="77777777" w:rsidTr="00CF02CF">
        <w:tc>
          <w:tcPr>
            <w:tcW w:w="2263" w:type="dxa"/>
          </w:tcPr>
          <w:p w14:paraId="0A522B7D" w14:textId="1E6245AF" w:rsidR="00F130C5" w:rsidRPr="0039522B" w:rsidRDefault="00F130C5" w:rsidP="00F130C5">
            <w:pPr>
              <w:rPr>
                <w:rFonts w:ascii="Arial" w:hAnsi="Arial" w:cs="Arial"/>
                <w:bCs/>
              </w:rPr>
            </w:pPr>
            <w:r w:rsidRPr="0039522B">
              <w:rPr>
                <w:rFonts w:ascii="Arial" w:hAnsi="Arial" w:cs="Arial"/>
                <w:bCs/>
              </w:rPr>
              <w:t>mit Sitzpolster</w:t>
            </w:r>
          </w:p>
        </w:tc>
        <w:tc>
          <w:tcPr>
            <w:tcW w:w="4678" w:type="dxa"/>
          </w:tcPr>
          <w:p w14:paraId="0D5B1289" w14:textId="77777777" w:rsidR="00F130C5" w:rsidRPr="0039522B" w:rsidRDefault="00F130C5" w:rsidP="00F130C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</w:tcPr>
          <w:p w14:paraId="79E2C71E" w14:textId="053B8A49" w:rsidR="00F130C5" w:rsidRPr="0039522B" w:rsidRDefault="00E85B18" w:rsidP="00F1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Folgt</w:t>
            </w:r>
          </w:p>
        </w:tc>
      </w:tr>
      <w:tr w:rsidR="00F130C5" w:rsidRPr="0039522B" w14:paraId="74136AF9" w14:textId="77777777" w:rsidTr="00CF02CF">
        <w:tc>
          <w:tcPr>
            <w:tcW w:w="2263" w:type="dxa"/>
          </w:tcPr>
          <w:p w14:paraId="1271B140" w14:textId="27FBBC8F" w:rsidR="00F130C5" w:rsidRPr="0039522B" w:rsidRDefault="00F130C5" w:rsidP="00F130C5">
            <w:pPr>
              <w:rPr>
                <w:rFonts w:ascii="Arial" w:hAnsi="Arial" w:cs="Arial"/>
                <w:bCs/>
              </w:rPr>
            </w:pPr>
            <w:r w:rsidRPr="0039522B">
              <w:rPr>
                <w:rFonts w:ascii="Arial" w:hAnsi="Arial" w:cs="Arial"/>
                <w:bCs/>
              </w:rPr>
              <w:t>mit Innenpolster</w:t>
            </w:r>
          </w:p>
        </w:tc>
        <w:tc>
          <w:tcPr>
            <w:tcW w:w="4678" w:type="dxa"/>
          </w:tcPr>
          <w:p w14:paraId="2EA995A1" w14:textId="77777777" w:rsidR="00F130C5" w:rsidRPr="0039522B" w:rsidRDefault="00F130C5" w:rsidP="00F130C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</w:tcPr>
          <w:p w14:paraId="3ADE0FDD" w14:textId="7A4688B2" w:rsidR="00F130C5" w:rsidRPr="0039522B" w:rsidRDefault="00E85B18" w:rsidP="00F1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Folgt</w:t>
            </w:r>
          </w:p>
        </w:tc>
      </w:tr>
      <w:tr w:rsidR="00F130C5" w:rsidRPr="0039522B" w14:paraId="1FCFBD8F" w14:textId="77777777" w:rsidTr="00CF02CF">
        <w:tc>
          <w:tcPr>
            <w:tcW w:w="2263" w:type="dxa"/>
          </w:tcPr>
          <w:p w14:paraId="4B4EE690" w14:textId="77777777" w:rsidR="00F130C5" w:rsidRPr="0039522B" w:rsidRDefault="00F130C5" w:rsidP="00F130C5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</w:tcPr>
          <w:p w14:paraId="2CEFFA0E" w14:textId="15324673" w:rsidR="00F130C5" w:rsidRPr="0039522B" w:rsidRDefault="009D174F" w:rsidP="00F130C5">
            <w:pPr>
              <w:rPr>
                <w:rFonts w:ascii="Arial" w:hAnsi="Arial" w:cs="Arial"/>
                <w:bCs/>
              </w:rPr>
            </w:pPr>
            <w:r w:rsidRPr="0039522B">
              <w:rPr>
                <w:rFonts w:ascii="Arial" w:hAnsi="Arial" w:cs="Arial"/>
              </w:rPr>
              <w:t>Packmaß (HxBxT) und Gewicht mit Karton</w:t>
            </w:r>
          </w:p>
        </w:tc>
        <w:tc>
          <w:tcPr>
            <w:tcW w:w="2977" w:type="dxa"/>
          </w:tcPr>
          <w:p w14:paraId="0D58B977" w14:textId="065AAA95" w:rsidR="00F130C5" w:rsidRPr="0039522B" w:rsidRDefault="00B06A05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73x73x97 cm, 12,6 kg</w:t>
            </w:r>
          </w:p>
        </w:tc>
      </w:tr>
      <w:tr w:rsidR="00F130C5" w:rsidRPr="0039522B" w14:paraId="039733C7" w14:textId="77777777" w:rsidTr="00007C5E">
        <w:tc>
          <w:tcPr>
            <w:tcW w:w="9918" w:type="dxa"/>
            <w:gridSpan w:val="3"/>
          </w:tcPr>
          <w:p w14:paraId="2392FC53" w14:textId="77777777" w:rsidR="00F130C5" w:rsidRPr="0039522B" w:rsidRDefault="00F130C5" w:rsidP="00F130C5">
            <w:pPr>
              <w:rPr>
                <w:rFonts w:ascii="Arial" w:hAnsi="Arial" w:cs="Arial"/>
                <w:b/>
              </w:rPr>
            </w:pPr>
            <w:r w:rsidRPr="0039522B">
              <w:rPr>
                <w:rFonts w:ascii="Arial" w:hAnsi="Arial" w:cs="Arial"/>
                <w:b/>
              </w:rPr>
              <w:t>Besucherstuhl</w:t>
            </w:r>
          </w:p>
          <w:p w14:paraId="06E7BF01" w14:textId="2DAF8DC8" w:rsidR="00F130C5" w:rsidRPr="0039522B" w:rsidRDefault="00F130C5" w:rsidP="00F130C5">
            <w:pPr>
              <w:rPr>
                <w:rFonts w:ascii="Arial" w:hAnsi="Arial" w:cs="Arial"/>
                <w:b/>
                <w:bCs/>
              </w:rPr>
            </w:pPr>
            <w:r w:rsidRPr="0039522B">
              <w:rPr>
                <w:rFonts w:ascii="Arial" w:hAnsi="Arial" w:cs="Arial"/>
              </w:rPr>
              <w:t xml:space="preserve">Viersternfußgestell </w:t>
            </w:r>
            <w:r w:rsidR="00702A26">
              <w:rPr>
                <w:rFonts w:ascii="Arial" w:hAnsi="Arial" w:cs="Arial"/>
              </w:rPr>
              <w:t>Aluminiumdruckguss</w:t>
            </w:r>
            <w:r w:rsidRPr="0039522B">
              <w:rPr>
                <w:rFonts w:ascii="Arial" w:hAnsi="Arial" w:cs="Arial"/>
              </w:rPr>
              <w:t>, auf Rollen</w:t>
            </w:r>
          </w:p>
        </w:tc>
      </w:tr>
      <w:tr w:rsidR="00F130C5" w:rsidRPr="0039522B" w14:paraId="2F5D0D2A" w14:textId="77777777" w:rsidTr="00CF02CF">
        <w:tc>
          <w:tcPr>
            <w:tcW w:w="2263" w:type="dxa"/>
          </w:tcPr>
          <w:p w14:paraId="47A07CB7" w14:textId="77777777" w:rsidR="00F130C5" w:rsidRPr="0039522B" w:rsidRDefault="00F130C5" w:rsidP="00F130C5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72DD5AB5" w14:textId="35C748D9" w:rsidR="00F130C5" w:rsidRPr="0039522B" w:rsidRDefault="00F130C5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Gesamthöhe</w:t>
            </w:r>
          </w:p>
        </w:tc>
        <w:tc>
          <w:tcPr>
            <w:tcW w:w="2977" w:type="dxa"/>
          </w:tcPr>
          <w:p w14:paraId="30EDD6FA" w14:textId="2E53ED55" w:rsidR="00F130C5" w:rsidRPr="0039522B" w:rsidRDefault="00F921A8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85</w:t>
            </w:r>
            <w:r w:rsidR="0061034E" w:rsidRPr="0039522B">
              <w:rPr>
                <w:rFonts w:ascii="Arial" w:hAnsi="Arial" w:cs="Arial"/>
              </w:rPr>
              <w:t xml:space="preserve"> cm</w:t>
            </w:r>
          </w:p>
        </w:tc>
      </w:tr>
      <w:tr w:rsidR="00F130C5" w:rsidRPr="0039522B" w14:paraId="79D98C5D" w14:textId="77777777" w:rsidTr="00CF02CF">
        <w:tc>
          <w:tcPr>
            <w:tcW w:w="2263" w:type="dxa"/>
          </w:tcPr>
          <w:p w14:paraId="479EFFE9" w14:textId="77777777" w:rsidR="00F130C5" w:rsidRPr="0039522B" w:rsidRDefault="00F130C5" w:rsidP="00F130C5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39CC7B44" w14:textId="74E23863" w:rsidR="00F130C5" w:rsidRPr="0039522B" w:rsidRDefault="00F130C5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Breite</w:t>
            </w:r>
          </w:p>
        </w:tc>
        <w:tc>
          <w:tcPr>
            <w:tcW w:w="2977" w:type="dxa"/>
          </w:tcPr>
          <w:p w14:paraId="74A1AF93" w14:textId="1BED7BD9" w:rsidR="00F130C5" w:rsidRPr="0039522B" w:rsidRDefault="00F52B6B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60</w:t>
            </w:r>
            <w:r w:rsidR="0061034E" w:rsidRPr="0039522B">
              <w:rPr>
                <w:rFonts w:ascii="Arial" w:hAnsi="Arial" w:cs="Arial"/>
              </w:rPr>
              <w:t xml:space="preserve"> cm</w:t>
            </w:r>
          </w:p>
        </w:tc>
      </w:tr>
      <w:tr w:rsidR="00F130C5" w:rsidRPr="0039522B" w14:paraId="37BB69D9" w14:textId="77777777" w:rsidTr="00CF02CF">
        <w:tc>
          <w:tcPr>
            <w:tcW w:w="2263" w:type="dxa"/>
          </w:tcPr>
          <w:p w14:paraId="3138A84B" w14:textId="77777777" w:rsidR="00F130C5" w:rsidRPr="0039522B" w:rsidRDefault="00F130C5" w:rsidP="00F130C5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659D1BDC" w14:textId="26BBFB70" w:rsidR="00F130C5" w:rsidRPr="0039522B" w:rsidRDefault="00F130C5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Tiefe</w:t>
            </w:r>
          </w:p>
        </w:tc>
        <w:tc>
          <w:tcPr>
            <w:tcW w:w="2977" w:type="dxa"/>
          </w:tcPr>
          <w:p w14:paraId="5742C639" w14:textId="3E8A1D71" w:rsidR="00F130C5" w:rsidRPr="0039522B" w:rsidRDefault="00F52B6B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60</w:t>
            </w:r>
            <w:r w:rsidR="0061034E" w:rsidRPr="0039522B">
              <w:rPr>
                <w:rFonts w:ascii="Arial" w:hAnsi="Arial" w:cs="Arial"/>
              </w:rPr>
              <w:t xml:space="preserve"> cm</w:t>
            </w:r>
          </w:p>
        </w:tc>
      </w:tr>
      <w:tr w:rsidR="00F130C5" w:rsidRPr="0039522B" w14:paraId="21C97885" w14:textId="77777777" w:rsidTr="00CF02CF">
        <w:tc>
          <w:tcPr>
            <w:tcW w:w="2263" w:type="dxa"/>
          </w:tcPr>
          <w:p w14:paraId="2DD85CCB" w14:textId="77777777" w:rsidR="00F130C5" w:rsidRPr="0039522B" w:rsidRDefault="00F130C5" w:rsidP="00F130C5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606CA765" w14:textId="51342116" w:rsidR="00F130C5" w:rsidRPr="0039522B" w:rsidRDefault="00F130C5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Sitzhöhe</w:t>
            </w:r>
          </w:p>
        </w:tc>
        <w:tc>
          <w:tcPr>
            <w:tcW w:w="2977" w:type="dxa"/>
          </w:tcPr>
          <w:p w14:paraId="435EAAC1" w14:textId="6495EBC2" w:rsidR="00F130C5" w:rsidRPr="0039522B" w:rsidRDefault="00B846FF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45</w:t>
            </w:r>
            <w:r w:rsidR="0061034E" w:rsidRPr="0039522B">
              <w:rPr>
                <w:rFonts w:ascii="Arial" w:hAnsi="Arial" w:cs="Arial"/>
              </w:rPr>
              <w:t xml:space="preserve"> cm</w:t>
            </w:r>
          </w:p>
        </w:tc>
      </w:tr>
      <w:tr w:rsidR="00F130C5" w:rsidRPr="0039522B" w14:paraId="3E542B2B" w14:textId="77777777" w:rsidTr="00CF02CF">
        <w:tc>
          <w:tcPr>
            <w:tcW w:w="2263" w:type="dxa"/>
          </w:tcPr>
          <w:p w14:paraId="1CD239FA" w14:textId="3376EFAE" w:rsidR="00F130C5" w:rsidRPr="0039522B" w:rsidRDefault="00F130C5" w:rsidP="00F130C5">
            <w:pPr>
              <w:rPr>
                <w:rFonts w:ascii="Arial" w:hAnsi="Arial" w:cs="Arial"/>
                <w:b/>
              </w:rPr>
            </w:pPr>
            <w:r w:rsidRPr="0039522B">
              <w:rPr>
                <w:rFonts w:ascii="Arial" w:hAnsi="Arial" w:cs="Arial"/>
                <w:bCs/>
              </w:rPr>
              <w:t>ungepolstert</w:t>
            </w:r>
          </w:p>
        </w:tc>
        <w:tc>
          <w:tcPr>
            <w:tcW w:w="4678" w:type="dxa"/>
          </w:tcPr>
          <w:p w14:paraId="4806F999" w14:textId="466F2D51" w:rsidR="00F130C5" w:rsidRPr="0039522B" w:rsidRDefault="00F130C5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  <w:bCs/>
              </w:rPr>
              <w:t xml:space="preserve">Gewicht </w:t>
            </w:r>
          </w:p>
        </w:tc>
        <w:tc>
          <w:tcPr>
            <w:tcW w:w="2977" w:type="dxa"/>
          </w:tcPr>
          <w:p w14:paraId="4EA22AE3" w14:textId="1584F4D4" w:rsidR="00F130C5" w:rsidRPr="0039522B" w:rsidRDefault="00F921A8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8 kg</w:t>
            </w:r>
          </w:p>
        </w:tc>
      </w:tr>
      <w:tr w:rsidR="00F130C5" w:rsidRPr="0039522B" w14:paraId="1DE9EA99" w14:textId="77777777" w:rsidTr="00CF02CF">
        <w:tc>
          <w:tcPr>
            <w:tcW w:w="2263" w:type="dxa"/>
          </w:tcPr>
          <w:p w14:paraId="77CF7A42" w14:textId="1F8C65BC" w:rsidR="00F130C5" w:rsidRPr="0039522B" w:rsidRDefault="00F130C5" w:rsidP="00F130C5">
            <w:pPr>
              <w:rPr>
                <w:rFonts w:ascii="Arial" w:hAnsi="Arial" w:cs="Arial"/>
                <w:bCs/>
              </w:rPr>
            </w:pPr>
            <w:r w:rsidRPr="0039522B">
              <w:rPr>
                <w:rFonts w:ascii="Arial" w:hAnsi="Arial" w:cs="Arial"/>
                <w:bCs/>
              </w:rPr>
              <w:t>mit Sitzpolster</w:t>
            </w:r>
          </w:p>
        </w:tc>
        <w:tc>
          <w:tcPr>
            <w:tcW w:w="4678" w:type="dxa"/>
          </w:tcPr>
          <w:p w14:paraId="6D923A86" w14:textId="77777777" w:rsidR="00F130C5" w:rsidRPr="0039522B" w:rsidRDefault="00F130C5" w:rsidP="00F130C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</w:tcPr>
          <w:p w14:paraId="1DDC0CF6" w14:textId="62287928" w:rsidR="00F130C5" w:rsidRPr="0039522B" w:rsidRDefault="00E85B18" w:rsidP="00F1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Folgt</w:t>
            </w:r>
          </w:p>
        </w:tc>
      </w:tr>
      <w:tr w:rsidR="00F130C5" w:rsidRPr="0039522B" w14:paraId="2FAF01C8" w14:textId="77777777" w:rsidTr="00CF02CF">
        <w:tc>
          <w:tcPr>
            <w:tcW w:w="2263" w:type="dxa"/>
          </w:tcPr>
          <w:p w14:paraId="074291C0" w14:textId="55DA94B2" w:rsidR="00F130C5" w:rsidRPr="0039522B" w:rsidRDefault="00F130C5" w:rsidP="00F130C5">
            <w:pPr>
              <w:rPr>
                <w:rFonts w:ascii="Arial" w:hAnsi="Arial" w:cs="Arial"/>
                <w:bCs/>
              </w:rPr>
            </w:pPr>
            <w:r w:rsidRPr="0039522B">
              <w:rPr>
                <w:rFonts w:ascii="Arial" w:hAnsi="Arial" w:cs="Arial"/>
                <w:bCs/>
              </w:rPr>
              <w:t>mit Innenpolster</w:t>
            </w:r>
          </w:p>
        </w:tc>
        <w:tc>
          <w:tcPr>
            <w:tcW w:w="4678" w:type="dxa"/>
          </w:tcPr>
          <w:p w14:paraId="1FDE35BD" w14:textId="77777777" w:rsidR="00F130C5" w:rsidRPr="0039522B" w:rsidRDefault="00F130C5" w:rsidP="00F130C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</w:tcPr>
          <w:p w14:paraId="2AC055F9" w14:textId="77A980F9" w:rsidR="00F130C5" w:rsidRPr="0039522B" w:rsidRDefault="00E85B18" w:rsidP="00F1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Folgt</w:t>
            </w:r>
          </w:p>
        </w:tc>
      </w:tr>
      <w:tr w:rsidR="00F130C5" w:rsidRPr="0039522B" w14:paraId="1DA20940" w14:textId="77777777" w:rsidTr="00CF02CF">
        <w:tc>
          <w:tcPr>
            <w:tcW w:w="2263" w:type="dxa"/>
          </w:tcPr>
          <w:p w14:paraId="3660FF6F" w14:textId="77777777" w:rsidR="00F130C5" w:rsidRPr="0039522B" w:rsidRDefault="00F130C5" w:rsidP="00F130C5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</w:tcPr>
          <w:p w14:paraId="42340A55" w14:textId="63692ED8" w:rsidR="00F130C5" w:rsidRPr="0039522B" w:rsidRDefault="009D174F" w:rsidP="00F130C5">
            <w:pPr>
              <w:rPr>
                <w:rFonts w:ascii="Arial" w:hAnsi="Arial" w:cs="Arial"/>
                <w:bCs/>
              </w:rPr>
            </w:pPr>
            <w:r w:rsidRPr="0039522B">
              <w:rPr>
                <w:rFonts w:ascii="Arial" w:hAnsi="Arial" w:cs="Arial"/>
              </w:rPr>
              <w:t>Packmaß (HxBxT) und Gewicht mit Karton</w:t>
            </w:r>
          </w:p>
        </w:tc>
        <w:tc>
          <w:tcPr>
            <w:tcW w:w="2977" w:type="dxa"/>
          </w:tcPr>
          <w:p w14:paraId="617D43E1" w14:textId="1C0E3384" w:rsidR="00F130C5" w:rsidRPr="0039522B" w:rsidRDefault="00DA01A6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73x73x97 cm, 12,6 kg</w:t>
            </w:r>
          </w:p>
        </w:tc>
      </w:tr>
      <w:tr w:rsidR="00F130C5" w:rsidRPr="0039522B" w14:paraId="1828E9C6" w14:textId="77777777" w:rsidTr="006776D6">
        <w:tc>
          <w:tcPr>
            <w:tcW w:w="9918" w:type="dxa"/>
            <w:gridSpan w:val="3"/>
          </w:tcPr>
          <w:p w14:paraId="7617E27B" w14:textId="77777777" w:rsidR="00F130C5" w:rsidRPr="0039522B" w:rsidRDefault="00F130C5" w:rsidP="00F130C5">
            <w:pPr>
              <w:rPr>
                <w:rFonts w:ascii="Arial" w:hAnsi="Arial" w:cs="Arial"/>
                <w:b/>
              </w:rPr>
            </w:pPr>
            <w:r w:rsidRPr="0039522B">
              <w:rPr>
                <w:rFonts w:ascii="Arial" w:hAnsi="Arial" w:cs="Arial"/>
                <w:b/>
              </w:rPr>
              <w:t>Drehstuhl höhenverstellbar</w:t>
            </w:r>
          </w:p>
          <w:p w14:paraId="2661FCB8" w14:textId="259E702D" w:rsidR="00F130C5" w:rsidRPr="0039522B" w:rsidRDefault="00F130C5" w:rsidP="00F130C5">
            <w:pPr>
              <w:rPr>
                <w:rFonts w:ascii="Arial" w:hAnsi="Arial" w:cs="Arial"/>
                <w:bCs/>
              </w:rPr>
            </w:pPr>
            <w:r w:rsidRPr="0039522B">
              <w:rPr>
                <w:rFonts w:ascii="Arial" w:hAnsi="Arial" w:cs="Arial"/>
                <w:bCs/>
              </w:rPr>
              <w:t xml:space="preserve">Fünfsternfußgestell </w:t>
            </w:r>
            <w:r w:rsidRPr="0039522B">
              <w:rPr>
                <w:rFonts w:ascii="Arial" w:hAnsi="Arial" w:cs="Arial"/>
              </w:rPr>
              <w:t>Aluminium</w:t>
            </w:r>
            <w:r w:rsidR="00702A26">
              <w:rPr>
                <w:rFonts w:ascii="Arial" w:hAnsi="Arial" w:cs="Arial"/>
              </w:rPr>
              <w:t>druckguss</w:t>
            </w:r>
            <w:r w:rsidRPr="0039522B">
              <w:rPr>
                <w:rFonts w:ascii="Arial" w:hAnsi="Arial" w:cs="Arial"/>
              </w:rPr>
              <w:t xml:space="preserve"> </w:t>
            </w:r>
          </w:p>
        </w:tc>
      </w:tr>
      <w:tr w:rsidR="00F130C5" w:rsidRPr="0039522B" w14:paraId="0A5AC7E6" w14:textId="77777777" w:rsidTr="00CF02CF">
        <w:tc>
          <w:tcPr>
            <w:tcW w:w="2263" w:type="dxa"/>
          </w:tcPr>
          <w:p w14:paraId="1FCB0E7E" w14:textId="77777777" w:rsidR="00F130C5" w:rsidRPr="0039522B" w:rsidRDefault="00F130C5" w:rsidP="00F130C5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4BF7B91C" w14:textId="5A676243" w:rsidR="00F130C5" w:rsidRPr="0039522B" w:rsidRDefault="00F130C5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Gesamthöhe</w:t>
            </w:r>
          </w:p>
        </w:tc>
        <w:tc>
          <w:tcPr>
            <w:tcW w:w="2977" w:type="dxa"/>
          </w:tcPr>
          <w:p w14:paraId="79854FFE" w14:textId="31AF7BA8" w:rsidR="00F130C5" w:rsidRPr="0039522B" w:rsidRDefault="00AD2900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81 – 91 c</w:t>
            </w:r>
            <w:r w:rsidR="0061034E" w:rsidRPr="0039522B">
              <w:rPr>
                <w:rFonts w:ascii="Arial" w:hAnsi="Arial" w:cs="Arial"/>
              </w:rPr>
              <w:t>m</w:t>
            </w:r>
          </w:p>
        </w:tc>
      </w:tr>
      <w:tr w:rsidR="00F130C5" w:rsidRPr="0039522B" w14:paraId="0F96394F" w14:textId="77777777" w:rsidTr="00CF02CF">
        <w:tc>
          <w:tcPr>
            <w:tcW w:w="2263" w:type="dxa"/>
          </w:tcPr>
          <w:p w14:paraId="6D88FBA4" w14:textId="77777777" w:rsidR="00F130C5" w:rsidRPr="0039522B" w:rsidRDefault="00F130C5" w:rsidP="00F130C5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3B2AC1BB" w14:textId="11215090" w:rsidR="00F130C5" w:rsidRPr="0039522B" w:rsidRDefault="00F130C5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Breite</w:t>
            </w:r>
          </w:p>
        </w:tc>
        <w:tc>
          <w:tcPr>
            <w:tcW w:w="2977" w:type="dxa"/>
          </w:tcPr>
          <w:p w14:paraId="72570636" w14:textId="4C606391" w:rsidR="00F130C5" w:rsidRPr="0039522B" w:rsidRDefault="00AD2900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67</w:t>
            </w:r>
            <w:r w:rsidR="0061034E" w:rsidRPr="0039522B">
              <w:rPr>
                <w:rFonts w:ascii="Arial" w:hAnsi="Arial" w:cs="Arial"/>
              </w:rPr>
              <w:t xml:space="preserve"> cm</w:t>
            </w:r>
          </w:p>
        </w:tc>
      </w:tr>
      <w:tr w:rsidR="00F130C5" w:rsidRPr="0039522B" w14:paraId="267E94B8" w14:textId="77777777" w:rsidTr="00CF02CF">
        <w:tc>
          <w:tcPr>
            <w:tcW w:w="2263" w:type="dxa"/>
          </w:tcPr>
          <w:p w14:paraId="55DDF542" w14:textId="77777777" w:rsidR="00F130C5" w:rsidRPr="0039522B" w:rsidRDefault="00F130C5" w:rsidP="00F130C5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3F16B8D2" w14:textId="611C2D76" w:rsidR="00F130C5" w:rsidRPr="0039522B" w:rsidRDefault="00F130C5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Tiefe</w:t>
            </w:r>
          </w:p>
        </w:tc>
        <w:tc>
          <w:tcPr>
            <w:tcW w:w="2977" w:type="dxa"/>
          </w:tcPr>
          <w:p w14:paraId="65BD33F1" w14:textId="03F10485" w:rsidR="00F130C5" w:rsidRPr="0039522B" w:rsidRDefault="00AD2900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67</w:t>
            </w:r>
            <w:r w:rsidR="0061034E" w:rsidRPr="0039522B">
              <w:rPr>
                <w:rFonts w:ascii="Arial" w:hAnsi="Arial" w:cs="Arial"/>
              </w:rPr>
              <w:t xml:space="preserve"> cm</w:t>
            </w:r>
          </w:p>
        </w:tc>
      </w:tr>
      <w:tr w:rsidR="00F130C5" w:rsidRPr="0039522B" w14:paraId="655243B8" w14:textId="77777777" w:rsidTr="00CF02CF">
        <w:tc>
          <w:tcPr>
            <w:tcW w:w="2263" w:type="dxa"/>
          </w:tcPr>
          <w:p w14:paraId="472700F0" w14:textId="77777777" w:rsidR="00F130C5" w:rsidRPr="0039522B" w:rsidRDefault="00F130C5" w:rsidP="00F130C5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3E5BDB11" w14:textId="1FFCC3E9" w:rsidR="00F130C5" w:rsidRPr="0039522B" w:rsidRDefault="00F130C5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Sitzhöhe</w:t>
            </w:r>
          </w:p>
        </w:tc>
        <w:tc>
          <w:tcPr>
            <w:tcW w:w="2977" w:type="dxa"/>
          </w:tcPr>
          <w:p w14:paraId="64EFF9E2" w14:textId="2592C839" w:rsidR="00F130C5" w:rsidRPr="0039522B" w:rsidRDefault="005C4978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41 – 51</w:t>
            </w:r>
            <w:r w:rsidR="0061034E" w:rsidRPr="0039522B">
              <w:rPr>
                <w:rFonts w:ascii="Arial" w:hAnsi="Arial" w:cs="Arial"/>
              </w:rPr>
              <w:t xml:space="preserve"> cm</w:t>
            </w:r>
            <w:r w:rsidRPr="0039522B">
              <w:rPr>
                <w:rFonts w:ascii="Arial" w:hAnsi="Arial" w:cs="Arial"/>
              </w:rPr>
              <w:t xml:space="preserve"> </w:t>
            </w:r>
          </w:p>
        </w:tc>
      </w:tr>
      <w:tr w:rsidR="00F130C5" w:rsidRPr="0039522B" w14:paraId="385D3B72" w14:textId="77777777" w:rsidTr="00CF02CF">
        <w:trPr>
          <w:trHeight w:val="185"/>
        </w:trPr>
        <w:tc>
          <w:tcPr>
            <w:tcW w:w="2263" w:type="dxa"/>
          </w:tcPr>
          <w:p w14:paraId="164B1651" w14:textId="6BBE5D0D" w:rsidR="00F130C5" w:rsidRPr="0039522B" w:rsidRDefault="00F130C5" w:rsidP="00F130C5">
            <w:pPr>
              <w:rPr>
                <w:rFonts w:ascii="Arial" w:hAnsi="Arial" w:cs="Arial"/>
                <w:b/>
              </w:rPr>
            </w:pPr>
            <w:r w:rsidRPr="0039522B">
              <w:rPr>
                <w:rFonts w:ascii="Arial" w:hAnsi="Arial" w:cs="Arial"/>
                <w:bCs/>
              </w:rPr>
              <w:t>ungepolstert</w:t>
            </w:r>
          </w:p>
        </w:tc>
        <w:tc>
          <w:tcPr>
            <w:tcW w:w="4678" w:type="dxa"/>
          </w:tcPr>
          <w:p w14:paraId="59A3CF48" w14:textId="0104B75C" w:rsidR="00F130C5" w:rsidRPr="0039522B" w:rsidRDefault="00F130C5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  <w:bCs/>
              </w:rPr>
              <w:t xml:space="preserve">Gewicht </w:t>
            </w:r>
          </w:p>
        </w:tc>
        <w:tc>
          <w:tcPr>
            <w:tcW w:w="2977" w:type="dxa"/>
          </w:tcPr>
          <w:p w14:paraId="7C53DD49" w14:textId="6CCADDAC" w:rsidR="00F130C5" w:rsidRPr="0039522B" w:rsidRDefault="005C4978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8,</w:t>
            </w:r>
            <w:r w:rsidR="00DA01A6" w:rsidRPr="0039522B">
              <w:rPr>
                <w:rFonts w:ascii="Arial" w:hAnsi="Arial" w:cs="Arial"/>
              </w:rPr>
              <w:t>8</w:t>
            </w:r>
            <w:r w:rsidRPr="0039522B">
              <w:rPr>
                <w:rFonts w:ascii="Arial" w:hAnsi="Arial" w:cs="Arial"/>
              </w:rPr>
              <w:t xml:space="preserve"> kg</w:t>
            </w:r>
          </w:p>
        </w:tc>
      </w:tr>
      <w:tr w:rsidR="00F130C5" w:rsidRPr="0039522B" w14:paraId="02012C60" w14:textId="77777777" w:rsidTr="00CF02CF">
        <w:tc>
          <w:tcPr>
            <w:tcW w:w="2263" w:type="dxa"/>
          </w:tcPr>
          <w:p w14:paraId="5DB479CB" w14:textId="021003AB" w:rsidR="00F130C5" w:rsidRPr="0039522B" w:rsidRDefault="00F130C5" w:rsidP="00F130C5">
            <w:pPr>
              <w:rPr>
                <w:rFonts w:ascii="Arial" w:hAnsi="Arial" w:cs="Arial"/>
                <w:bCs/>
              </w:rPr>
            </w:pPr>
            <w:r w:rsidRPr="0039522B">
              <w:rPr>
                <w:rFonts w:ascii="Arial" w:hAnsi="Arial" w:cs="Arial"/>
                <w:bCs/>
              </w:rPr>
              <w:t>mit Sitzpolster</w:t>
            </w:r>
          </w:p>
        </w:tc>
        <w:tc>
          <w:tcPr>
            <w:tcW w:w="4678" w:type="dxa"/>
          </w:tcPr>
          <w:p w14:paraId="6FB141A0" w14:textId="77777777" w:rsidR="00F130C5" w:rsidRPr="0039522B" w:rsidRDefault="00F130C5" w:rsidP="00F130C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</w:tcPr>
          <w:p w14:paraId="7E2F9201" w14:textId="0AEB8044" w:rsidR="00F130C5" w:rsidRPr="0039522B" w:rsidRDefault="00E85B18" w:rsidP="00F130C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Folgt</w:t>
            </w:r>
          </w:p>
        </w:tc>
      </w:tr>
      <w:tr w:rsidR="00F130C5" w:rsidRPr="0039522B" w14:paraId="5373F9FD" w14:textId="77777777" w:rsidTr="00CF02CF">
        <w:tc>
          <w:tcPr>
            <w:tcW w:w="2263" w:type="dxa"/>
          </w:tcPr>
          <w:p w14:paraId="06C8BFBA" w14:textId="234A5333" w:rsidR="00F130C5" w:rsidRPr="0039522B" w:rsidRDefault="00F130C5" w:rsidP="00F130C5">
            <w:pPr>
              <w:rPr>
                <w:rFonts w:ascii="Arial" w:hAnsi="Arial" w:cs="Arial"/>
                <w:bCs/>
              </w:rPr>
            </w:pPr>
            <w:r w:rsidRPr="0039522B">
              <w:rPr>
                <w:rFonts w:ascii="Arial" w:hAnsi="Arial" w:cs="Arial"/>
                <w:bCs/>
              </w:rPr>
              <w:t>mit Innenpolster</w:t>
            </w:r>
          </w:p>
        </w:tc>
        <w:tc>
          <w:tcPr>
            <w:tcW w:w="4678" w:type="dxa"/>
          </w:tcPr>
          <w:p w14:paraId="5E700554" w14:textId="77777777" w:rsidR="00F130C5" w:rsidRPr="0039522B" w:rsidRDefault="00F130C5" w:rsidP="00F130C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</w:tcPr>
          <w:p w14:paraId="0A8961A7" w14:textId="4AFCCF5A" w:rsidR="00F130C5" w:rsidRPr="0039522B" w:rsidRDefault="00E85B18" w:rsidP="00F1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Folgt</w:t>
            </w:r>
          </w:p>
        </w:tc>
      </w:tr>
      <w:tr w:rsidR="00F130C5" w:rsidRPr="0039522B" w14:paraId="5AF4A6C1" w14:textId="77777777" w:rsidTr="00CF02CF">
        <w:tc>
          <w:tcPr>
            <w:tcW w:w="2263" w:type="dxa"/>
          </w:tcPr>
          <w:p w14:paraId="57B585F3" w14:textId="77777777" w:rsidR="00F130C5" w:rsidRPr="0039522B" w:rsidRDefault="00F130C5" w:rsidP="00F130C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</w:tcPr>
          <w:p w14:paraId="69E0B0FD" w14:textId="3838B4AC" w:rsidR="00F130C5" w:rsidRPr="0039522B" w:rsidRDefault="009D174F" w:rsidP="00F130C5">
            <w:pPr>
              <w:rPr>
                <w:rFonts w:ascii="Arial" w:hAnsi="Arial" w:cs="Arial"/>
                <w:bCs/>
              </w:rPr>
            </w:pPr>
            <w:r w:rsidRPr="0039522B">
              <w:rPr>
                <w:rFonts w:ascii="Arial" w:hAnsi="Arial" w:cs="Arial"/>
              </w:rPr>
              <w:t>Packmaß (HxBxT) und Gewicht mit Karton</w:t>
            </w:r>
          </w:p>
        </w:tc>
        <w:tc>
          <w:tcPr>
            <w:tcW w:w="2977" w:type="dxa"/>
          </w:tcPr>
          <w:p w14:paraId="6BF2C175" w14:textId="5257840F" w:rsidR="00F130C5" w:rsidRPr="0039522B" w:rsidRDefault="00DA01A6" w:rsidP="00F130C5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73x73x97 cm, 13,4 kg</w:t>
            </w:r>
          </w:p>
        </w:tc>
      </w:tr>
    </w:tbl>
    <w:p w14:paraId="0023FAF0" w14:textId="77777777" w:rsidR="00EA267C" w:rsidRPr="0039522B" w:rsidRDefault="00EA267C">
      <w:pPr>
        <w:rPr>
          <w:rFonts w:ascii="Arial" w:hAnsi="Arial" w:cs="Arial"/>
          <w:i/>
          <w:color w:val="FF0000"/>
        </w:rPr>
      </w:pPr>
    </w:p>
    <w:tbl>
      <w:tblPr>
        <w:tblStyle w:val="Tabellenraster"/>
        <w:tblW w:w="9927" w:type="dxa"/>
        <w:tblLook w:val="04A0" w:firstRow="1" w:lastRow="0" w:firstColumn="1" w:lastColumn="0" w:noHBand="0" w:noVBand="1"/>
      </w:tblPr>
      <w:tblGrid>
        <w:gridCol w:w="1806"/>
        <w:gridCol w:w="4993"/>
        <w:gridCol w:w="3128"/>
      </w:tblGrid>
      <w:tr w:rsidR="00783167" w:rsidRPr="0039522B" w14:paraId="0023FAF4" w14:textId="77777777" w:rsidTr="00476945">
        <w:tc>
          <w:tcPr>
            <w:tcW w:w="9927" w:type="dxa"/>
            <w:gridSpan w:val="3"/>
          </w:tcPr>
          <w:p w14:paraId="0023FAF3" w14:textId="3376A222" w:rsidR="00783167" w:rsidRPr="0039522B" w:rsidRDefault="00783167" w:rsidP="00CF7A03">
            <w:pPr>
              <w:rPr>
                <w:rFonts w:ascii="Arial" w:hAnsi="Arial" w:cs="Arial"/>
                <w:i/>
              </w:rPr>
            </w:pPr>
            <w:r w:rsidRPr="0039522B">
              <w:rPr>
                <w:rFonts w:ascii="Arial" w:hAnsi="Arial" w:cs="Arial"/>
                <w:b/>
              </w:rPr>
              <w:lastRenderedPageBreak/>
              <w:t>Ausstattung</w:t>
            </w:r>
          </w:p>
        </w:tc>
      </w:tr>
      <w:tr w:rsidR="00DE6013" w:rsidRPr="0039522B" w14:paraId="0023FAF8" w14:textId="77777777" w:rsidTr="00E64239">
        <w:tc>
          <w:tcPr>
            <w:tcW w:w="1806" w:type="dxa"/>
          </w:tcPr>
          <w:p w14:paraId="0023FAF5" w14:textId="77777777" w:rsidR="00EA267C" w:rsidRPr="0039522B" w:rsidRDefault="00EA267C">
            <w:pPr>
              <w:rPr>
                <w:rFonts w:ascii="Arial" w:hAnsi="Arial" w:cs="Arial"/>
              </w:rPr>
            </w:pPr>
          </w:p>
        </w:tc>
        <w:tc>
          <w:tcPr>
            <w:tcW w:w="4993" w:type="dxa"/>
          </w:tcPr>
          <w:p w14:paraId="0023FAF6" w14:textId="77777777" w:rsidR="00EA267C" w:rsidRPr="0039522B" w:rsidRDefault="00771A23" w:rsidP="00EA267C">
            <w:pPr>
              <w:rPr>
                <w:rFonts w:ascii="Arial" w:hAnsi="Arial" w:cs="Arial"/>
                <w:b/>
              </w:rPr>
            </w:pPr>
            <w:r w:rsidRPr="0039522B">
              <w:rPr>
                <w:rFonts w:ascii="Arial" w:hAnsi="Arial" w:cs="Arial"/>
                <w:b/>
              </w:rPr>
              <w:t>Funktion/ Ausstattung</w:t>
            </w:r>
          </w:p>
        </w:tc>
        <w:tc>
          <w:tcPr>
            <w:tcW w:w="3128" w:type="dxa"/>
          </w:tcPr>
          <w:p w14:paraId="0023FAF7" w14:textId="77777777" w:rsidR="00EA267C" w:rsidRPr="0039522B" w:rsidRDefault="00771A23">
            <w:pPr>
              <w:rPr>
                <w:rFonts w:ascii="Arial" w:hAnsi="Arial" w:cs="Arial"/>
                <w:b/>
              </w:rPr>
            </w:pPr>
            <w:r w:rsidRPr="0039522B">
              <w:rPr>
                <w:rFonts w:ascii="Arial" w:hAnsi="Arial" w:cs="Arial"/>
                <w:b/>
              </w:rPr>
              <w:t>Vorteile</w:t>
            </w:r>
          </w:p>
        </w:tc>
      </w:tr>
      <w:tr w:rsidR="00DE6013" w:rsidRPr="0039522B" w14:paraId="0023FAFC" w14:textId="77777777" w:rsidTr="00E64239">
        <w:tc>
          <w:tcPr>
            <w:tcW w:w="1806" w:type="dxa"/>
          </w:tcPr>
          <w:p w14:paraId="0023FAF9" w14:textId="77777777" w:rsidR="00C53C42" w:rsidRPr="0039522B" w:rsidRDefault="00C53C42" w:rsidP="00095954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Funktion</w:t>
            </w:r>
          </w:p>
        </w:tc>
        <w:tc>
          <w:tcPr>
            <w:tcW w:w="4993" w:type="dxa"/>
            <w:shd w:val="clear" w:color="auto" w:fill="auto"/>
          </w:tcPr>
          <w:p w14:paraId="0023FAFA" w14:textId="24028C06" w:rsidR="008E56A2" w:rsidRPr="0039522B" w:rsidRDefault="005B5474" w:rsidP="006E1DB8">
            <w:pPr>
              <w:autoSpaceDE w:val="0"/>
              <w:autoSpaceDN w:val="0"/>
              <w:adjustRightInd w:val="0"/>
              <w:rPr>
                <w:rFonts w:ascii="Arial" w:hAnsi="Arial" w:cs="Arial"/>
                <w:shd w:val="clear" w:color="auto" w:fill="FAF9F8"/>
              </w:rPr>
            </w:pPr>
            <w:r w:rsidRPr="0039522B">
              <w:rPr>
                <w:rFonts w:ascii="Arial" w:hAnsi="Arial" w:cs="Arial"/>
                <w:shd w:val="clear" w:color="auto" w:fill="FAF9F8"/>
              </w:rPr>
              <w:t>G</w:t>
            </w:r>
            <w:r w:rsidR="00983A81" w:rsidRPr="0039522B">
              <w:rPr>
                <w:rFonts w:ascii="Arial" w:hAnsi="Arial" w:cs="Arial"/>
                <w:shd w:val="clear" w:color="auto" w:fill="FAF9F8"/>
              </w:rPr>
              <w:t xml:space="preserve">eschlossener Schalenstuhl mit </w:t>
            </w:r>
            <w:r w:rsidR="00D93177" w:rsidRPr="0039522B">
              <w:rPr>
                <w:rFonts w:ascii="Arial" w:hAnsi="Arial" w:cs="Arial"/>
                <w:shd w:val="clear" w:color="auto" w:fill="FAF9F8"/>
              </w:rPr>
              <w:t xml:space="preserve">wohnlichem Design, </w:t>
            </w:r>
            <w:r w:rsidR="00700C03" w:rsidRPr="0039522B">
              <w:rPr>
                <w:rFonts w:ascii="Arial" w:hAnsi="Arial" w:cs="Arial"/>
                <w:shd w:val="clear" w:color="auto" w:fill="FAF9F8"/>
              </w:rPr>
              <w:t>vielfält</w:t>
            </w:r>
            <w:r w:rsidR="00D50189" w:rsidRPr="0039522B">
              <w:rPr>
                <w:rFonts w:ascii="Arial" w:hAnsi="Arial" w:cs="Arial"/>
                <w:shd w:val="clear" w:color="auto" w:fill="FAF9F8"/>
              </w:rPr>
              <w:t>ig</w:t>
            </w:r>
            <w:r w:rsidR="00D93177" w:rsidRPr="0039522B">
              <w:rPr>
                <w:rFonts w:ascii="Arial" w:hAnsi="Arial" w:cs="Arial"/>
                <w:shd w:val="clear" w:color="auto" w:fill="FAF9F8"/>
              </w:rPr>
              <w:t xml:space="preserve">er Funktionalität und </w:t>
            </w:r>
            <w:r w:rsidR="00D47201" w:rsidRPr="0039522B">
              <w:rPr>
                <w:rFonts w:ascii="Arial" w:hAnsi="Arial" w:cs="Arial"/>
                <w:shd w:val="clear" w:color="auto" w:fill="FAF9F8"/>
              </w:rPr>
              <w:t>nachhaltigem Materialkonzept</w:t>
            </w:r>
            <w:r w:rsidR="006079C0" w:rsidRPr="0039522B">
              <w:rPr>
                <w:rFonts w:ascii="Arial" w:hAnsi="Arial" w:cs="Arial"/>
                <w:shd w:val="clear" w:color="auto" w:fill="FAF9F8"/>
              </w:rPr>
              <w:t>.</w:t>
            </w:r>
            <w:r w:rsidR="00D47201" w:rsidRPr="0039522B">
              <w:rPr>
                <w:rFonts w:ascii="Arial" w:hAnsi="Arial" w:cs="Arial"/>
                <w:shd w:val="clear" w:color="auto" w:fill="FAF9F8"/>
              </w:rPr>
              <w:t xml:space="preserve"> </w:t>
            </w:r>
            <w:r w:rsidR="006079C0" w:rsidRPr="0039522B">
              <w:rPr>
                <w:rFonts w:ascii="Arial" w:hAnsi="Arial" w:cs="Arial"/>
              </w:rPr>
              <w:t xml:space="preserve">Verschiedene Gestelle, Schalenfarben, Polsterungen sowie die Optionen einer Rückstellmechanik oder einer 3D-Federung bieten </w:t>
            </w:r>
            <w:r w:rsidR="00D47201" w:rsidRPr="0039522B">
              <w:rPr>
                <w:rFonts w:ascii="Arial" w:hAnsi="Arial" w:cs="Arial"/>
                <w:shd w:val="clear" w:color="auto" w:fill="FAF9F8"/>
              </w:rPr>
              <w:t>universell</w:t>
            </w:r>
            <w:r w:rsidR="006079C0" w:rsidRPr="0039522B">
              <w:rPr>
                <w:rFonts w:ascii="Arial" w:hAnsi="Arial" w:cs="Arial"/>
                <w:shd w:val="clear" w:color="auto" w:fill="FAF9F8"/>
              </w:rPr>
              <w:t>e Einsatzbereiche</w:t>
            </w:r>
            <w:r w:rsidR="00D47201" w:rsidRPr="0039522B">
              <w:rPr>
                <w:rFonts w:ascii="Arial" w:hAnsi="Arial" w:cs="Arial"/>
                <w:shd w:val="clear" w:color="auto" w:fill="FAF9F8"/>
              </w:rPr>
              <w:t xml:space="preserve"> </w:t>
            </w:r>
            <w:r w:rsidR="00312B48" w:rsidRPr="0039522B">
              <w:rPr>
                <w:rFonts w:ascii="Arial" w:hAnsi="Arial" w:cs="Arial"/>
                <w:shd w:val="clear" w:color="auto" w:fill="FAF9F8"/>
              </w:rPr>
              <w:t>von Pausen</w:t>
            </w:r>
            <w:r w:rsidR="00F97F76" w:rsidRPr="0039522B">
              <w:rPr>
                <w:rFonts w:ascii="Arial" w:hAnsi="Arial" w:cs="Arial"/>
                <w:shd w:val="clear" w:color="auto" w:fill="FAF9F8"/>
              </w:rPr>
              <w:t>-, Besprechungs- und Seminarräumen bis hin zum Homeoffic</w:t>
            </w:r>
            <w:r w:rsidR="007E6509" w:rsidRPr="0039522B">
              <w:rPr>
                <w:rFonts w:ascii="Arial" w:hAnsi="Arial" w:cs="Arial"/>
                <w:shd w:val="clear" w:color="auto" w:fill="FAF9F8"/>
              </w:rPr>
              <w:t>e.</w:t>
            </w:r>
          </w:p>
        </w:tc>
        <w:tc>
          <w:tcPr>
            <w:tcW w:w="3128" w:type="dxa"/>
          </w:tcPr>
          <w:p w14:paraId="0023FAFB" w14:textId="61996B8B" w:rsidR="00C53C42" w:rsidRPr="0039522B" w:rsidRDefault="00C4112C" w:rsidP="00181C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0F5CCC" w:rsidRPr="0039522B">
              <w:rPr>
                <w:rFonts w:ascii="Arial" w:hAnsi="Arial" w:cs="Arial"/>
              </w:rPr>
              <w:t>niversell einsetzbarer Stuhl mit h</w:t>
            </w:r>
            <w:r w:rsidR="002343B3" w:rsidRPr="0039522B">
              <w:rPr>
                <w:rFonts w:ascii="Arial" w:hAnsi="Arial" w:cs="Arial"/>
              </w:rPr>
              <w:t>ohe</w:t>
            </w:r>
            <w:r w:rsidR="000F5CCC" w:rsidRPr="0039522B">
              <w:rPr>
                <w:rFonts w:ascii="Arial" w:hAnsi="Arial" w:cs="Arial"/>
              </w:rPr>
              <w:t>m</w:t>
            </w:r>
            <w:r w:rsidR="002343B3" w:rsidRPr="0039522B">
              <w:rPr>
                <w:rFonts w:ascii="Arial" w:hAnsi="Arial" w:cs="Arial"/>
              </w:rPr>
              <w:t xml:space="preserve"> Sitzkomfort, große</w:t>
            </w:r>
            <w:r w:rsidR="000F5CCC" w:rsidRPr="0039522B">
              <w:rPr>
                <w:rFonts w:ascii="Arial" w:hAnsi="Arial" w:cs="Arial"/>
              </w:rPr>
              <w:t>r</w:t>
            </w:r>
            <w:r w:rsidR="002343B3" w:rsidRPr="0039522B">
              <w:rPr>
                <w:rFonts w:ascii="Arial" w:hAnsi="Arial" w:cs="Arial"/>
              </w:rPr>
              <w:t xml:space="preserve"> Gestaltungsvielfalt</w:t>
            </w:r>
            <w:r w:rsidR="005B5474" w:rsidRPr="0039522B">
              <w:rPr>
                <w:rFonts w:ascii="Arial" w:hAnsi="Arial" w:cs="Arial"/>
              </w:rPr>
              <w:t xml:space="preserve">, </w:t>
            </w:r>
            <w:r w:rsidR="009C4863" w:rsidRPr="0039522B">
              <w:rPr>
                <w:rFonts w:ascii="Arial" w:hAnsi="Arial" w:cs="Arial"/>
              </w:rPr>
              <w:t>n</w:t>
            </w:r>
            <w:r w:rsidR="007439FB" w:rsidRPr="0039522B">
              <w:rPr>
                <w:rFonts w:ascii="Arial" w:hAnsi="Arial" w:cs="Arial"/>
              </w:rPr>
              <w:t>achhaltige</w:t>
            </w:r>
            <w:r w:rsidR="000F5CCC" w:rsidRPr="0039522B">
              <w:rPr>
                <w:rFonts w:ascii="Arial" w:hAnsi="Arial" w:cs="Arial"/>
              </w:rPr>
              <w:t>m</w:t>
            </w:r>
            <w:r w:rsidR="007439FB" w:rsidRPr="0039522B">
              <w:rPr>
                <w:rFonts w:ascii="Arial" w:hAnsi="Arial" w:cs="Arial"/>
              </w:rPr>
              <w:t xml:space="preserve"> Material</w:t>
            </w:r>
            <w:r w:rsidR="001B5E7B" w:rsidRPr="0039522B">
              <w:rPr>
                <w:rFonts w:ascii="Arial" w:hAnsi="Arial" w:cs="Arial"/>
              </w:rPr>
              <w:t>-</w:t>
            </w:r>
            <w:r w:rsidR="007439FB" w:rsidRPr="0039522B">
              <w:rPr>
                <w:rFonts w:ascii="Arial" w:hAnsi="Arial" w:cs="Arial"/>
              </w:rPr>
              <w:t>konzept</w:t>
            </w:r>
            <w:r w:rsidR="000F5CCC" w:rsidRPr="0039522B">
              <w:rPr>
                <w:rFonts w:ascii="Arial" w:hAnsi="Arial" w:cs="Arial"/>
              </w:rPr>
              <w:t xml:space="preserve"> und modernem</w:t>
            </w:r>
            <w:r w:rsidR="00342769" w:rsidRPr="0039522B">
              <w:rPr>
                <w:rFonts w:ascii="Arial" w:hAnsi="Arial" w:cs="Arial"/>
              </w:rPr>
              <w:t xml:space="preserve">, </w:t>
            </w:r>
            <w:r w:rsidR="004423AE" w:rsidRPr="0039522B">
              <w:rPr>
                <w:rFonts w:ascii="Arial" w:hAnsi="Arial" w:cs="Arial"/>
              </w:rPr>
              <w:t>durchdachtem</w:t>
            </w:r>
            <w:r w:rsidR="009C4863" w:rsidRPr="0039522B">
              <w:rPr>
                <w:rFonts w:ascii="Arial" w:hAnsi="Arial" w:cs="Arial"/>
              </w:rPr>
              <w:t xml:space="preserve"> Design</w:t>
            </w:r>
            <w:r w:rsidR="001B5E7B" w:rsidRPr="0039522B">
              <w:rPr>
                <w:rFonts w:ascii="Arial" w:hAnsi="Arial" w:cs="Arial"/>
              </w:rPr>
              <w:t>.</w:t>
            </w:r>
          </w:p>
        </w:tc>
      </w:tr>
      <w:tr w:rsidR="00DE6013" w:rsidRPr="0039522B" w14:paraId="0023FB0B" w14:textId="77777777" w:rsidTr="00E64239">
        <w:tc>
          <w:tcPr>
            <w:tcW w:w="1806" w:type="dxa"/>
          </w:tcPr>
          <w:p w14:paraId="0023FAFD" w14:textId="21968BA3" w:rsidR="001E5DA7" w:rsidRPr="0039522B" w:rsidRDefault="00181C91" w:rsidP="00095954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Sitz</w:t>
            </w:r>
            <w:r w:rsidR="006A20D9" w:rsidRPr="0039522B">
              <w:rPr>
                <w:rFonts w:ascii="Arial" w:hAnsi="Arial" w:cs="Arial"/>
              </w:rPr>
              <w:t>schale</w:t>
            </w:r>
          </w:p>
        </w:tc>
        <w:tc>
          <w:tcPr>
            <w:tcW w:w="4993" w:type="dxa"/>
          </w:tcPr>
          <w:p w14:paraId="7BFFC9B4" w14:textId="7F02E5F1" w:rsidR="00A46B5F" w:rsidRPr="0039522B" w:rsidRDefault="00FB0B6D" w:rsidP="008B36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9522B">
              <w:rPr>
                <w:rFonts w:ascii="Arial" w:hAnsi="Arial" w:cs="Arial"/>
                <w:sz w:val="22"/>
                <w:szCs w:val="22"/>
              </w:rPr>
              <w:t>Einteilige</w:t>
            </w:r>
            <w:r w:rsidR="007935C5" w:rsidRPr="0039522B">
              <w:rPr>
                <w:rFonts w:ascii="Arial" w:hAnsi="Arial" w:cs="Arial"/>
                <w:sz w:val="22"/>
                <w:szCs w:val="22"/>
              </w:rPr>
              <w:t xml:space="preserve">, geometrisch perfektionierte und </w:t>
            </w:r>
            <w:r w:rsidR="00E752D7">
              <w:rPr>
                <w:rFonts w:ascii="Arial" w:hAnsi="Arial" w:cs="Arial"/>
                <w:sz w:val="22"/>
                <w:szCs w:val="22"/>
              </w:rPr>
              <w:t>leicht</w:t>
            </w:r>
            <w:r w:rsidR="0040423C" w:rsidRPr="0039522B">
              <w:rPr>
                <w:rFonts w:ascii="Arial" w:hAnsi="Arial" w:cs="Arial"/>
                <w:sz w:val="22"/>
                <w:szCs w:val="22"/>
              </w:rPr>
              <w:t xml:space="preserve"> nach hinten geneigte</w:t>
            </w:r>
            <w:r w:rsidRPr="0039522B">
              <w:rPr>
                <w:rFonts w:ascii="Arial" w:hAnsi="Arial" w:cs="Arial"/>
                <w:sz w:val="22"/>
                <w:szCs w:val="22"/>
              </w:rPr>
              <w:t xml:space="preserve"> Sitzschale mit </w:t>
            </w:r>
            <w:r w:rsidR="002641E4">
              <w:rPr>
                <w:rFonts w:ascii="Arial" w:hAnsi="Arial" w:cs="Arial"/>
                <w:sz w:val="22"/>
                <w:szCs w:val="22"/>
              </w:rPr>
              <w:t>nach vorn abfallende</w:t>
            </w:r>
            <w:r w:rsidR="00666B2E">
              <w:rPr>
                <w:rFonts w:ascii="Arial" w:hAnsi="Arial" w:cs="Arial"/>
                <w:sz w:val="22"/>
                <w:szCs w:val="22"/>
              </w:rPr>
              <w:t>n</w:t>
            </w:r>
            <w:r w:rsidR="002641E4">
              <w:rPr>
                <w:rFonts w:ascii="Arial" w:hAnsi="Arial" w:cs="Arial"/>
                <w:sz w:val="22"/>
                <w:szCs w:val="22"/>
              </w:rPr>
              <w:t xml:space="preserve"> Armlehnen mit breiter Auflagefläche, </w:t>
            </w:r>
            <w:r w:rsidRPr="0039522B">
              <w:rPr>
                <w:rFonts w:ascii="Arial" w:hAnsi="Arial" w:cs="Arial"/>
                <w:sz w:val="22"/>
                <w:szCs w:val="22"/>
              </w:rPr>
              <w:t xml:space="preserve">aus BioComposit (70% recyceltes Polypropylen, 30% aus Abfallholz gewonnene Holzfasern), </w:t>
            </w:r>
            <w:r w:rsidR="00A46B5F" w:rsidRPr="0039522B">
              <w:rPr>
                <w:rFonts w:ascii="Arial" w:hAnsi="Arial" w:cs="Arial"/>
                <w:sz w:val="22"/>
                <w:szCs w:val="22"/>
              </w:rPr>
              <w:t>durchgefärbt</w:t>
            </w:r>
            <w:r w:rsidR="006C4C7B" w:rsidRPr="0039522B">
              <w:rPr>
                <w:rFonts w:ascii="Arial" w:hAnsi="Arial" w:cs="Arial"/>
                <w:sz w:val="22"/>
                <w:szCs w:val="22"/>
              </w:rPr>
              <w:t xml:space="preserve"> mit feinen</w:t>
            </w:r>
            <w:r w:rsidR="00726902" w:rsidRPr="0039522B">
              <w:rPr>
                <w:rFonts w:ascii="Arial" w:hAnsi="Arial" w:cs="Arial"/>
                <w:sz w:val="22"/>
                <w:szCs w:val="22"/>
              </w:rPr>
              <w:t xml:space="preserve"> Sprenkeln durch die natürlichen Holzpartikel</w:t>
            </w:r>
            <w:r w:rsidR="00664E2F">
              <w:rPr>
                <w:rFonts w:ascii="Arial" w:hAnsi="Arial" w:cs="Arial"/>
                <w:sz w:val="22"/>
                <w:szCs w:val="22"/>
              </w:rPr>
              <w:t>,</w:t>
            </w:r>
            <w:r w:rsidR="00A46B5F" w:rsidRPr="0039522B">
              <w:rPr>
                <w:rFonts w:ascii="Arial" w:hAnsi="Arial" w:cs="Arial"/>
                <w:sz w:val="22"/>
                <w:szCs w:val="22"/>
              </w:rPr>
              <w:t xml:space="preserve"> wahlweise in</w:t>
            </w:r>
          </w:p>
          <w:p w14:paraId="72B9B349" w14:textId="74CDD1CE" w:rsidR="004C5AE4" w:rsidRPr="0039522B" w:rsidRDefault="00A46B5F" w:rsidP="008B36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9522B">
              <w:rPr>
                <w:rFonts w:ascii="Arial" w:hAnsi="Arial" w:cs="Arial"/>
                <w:sz w:val="22"/>
                <w:szCs w:val="22"/>
              </w:rPr>
              <w:t>- Cremew</w:t>
            </w:r>
            <w:r w:rsidR="00FE4621" w:rsidRPr="0039522B">
              <w:rPr>
                <w:rFonts w:ascii="Arial" w:hAnsi="Arial" w:cs="Arial"/>
                <w:sz w:val="22"/>
                <w:szCs w:val="22"/>
              </w:rPr>
              <w:t>eiß</w:t>
            </w:r>
            <w:r w:rsidR="004C5AE4" w:rsidRPr="003952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42A22A" w14:textId="16F6C692" w:rsidR="000E394D" w:rsidRPr="0039522B" w:rsidRDefault="004C5AE4" w:rsidP="008B36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9522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E4621" w:rsidRPr="0039522B">
              <w:rPr>
                <w:rFonts w:ascii="Arial" w:hAnsi="Arial" w:cs="Arial"/>
                <w:sz w:val="22"/>
                <w:szCs w:val="22"/>
              </w:rPr>
              <w:t>Schwarz</w:t>
            </w:r>
          </w:p>
          <w:p w14:paraId="2E037882" w14:textId="142C96E6" w:rsidR="000E394D" w:rsidRPr="0039522B" w:rsidRDefault="000E394D" w:rsidP="008B36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9522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E4621" w:rsidRPr="0039522B">
              <w:rPr>
                <w:rFonts w:ascii="Arial" w:hAnsi="Arial" w:cs="Arial"/>
                <w:sz w:val="22"/>
                <w:szCs w:val="22"/>
              </w:rPr>
              <w:t>Grau</w:t>
            </w:r>
          </w:p>
          <w:p w14:paraId="0689722C" w14:textId="0DA5B074" w:rsidR="000B4DF0" w:rsidRPr="0039522B" w:rsidRDefault="000E394D" w:rsidP="008B36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9522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E4621" w:rsidRPr="0039522B">
              <w:rPr>
                <w:rFonts w:ascii="Arial" w:hAnsi="Arial" w:cs="Arial"/>
                <w:sz w:val="22"/>
                <w:szCs w:val="22"/>
              </w:rPr>
              <w:t>Graubeige</w:t>
            </w:r>
          </w:p>
          <w:p w14:paraId="7692CCAF" w14:textId="54F18DE7" w:rsidR="000B4DF0" w:rsidRPr="0039522B" w:rsidRDefault="000B4DF0" w:rsidP="008B36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9522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46B5F" w:rsidRPr="0039522B">
              <w:rPr>
                <w:rFonts w:ascii="Arial" w:hAnsi="Arial" w:cs="Arial"/>
                <w:sz w:val="22"/>
                <w:szCs w:val="22"/>
              </w:rPr>
              <w:t>Sienarot</w:t>
            </w:r>
          </w:p>
          <w:p w14:paraId="16B1C9DA" w14:textId="77777777" w:rsidR="001E5DA7" w:rsidRDefault="000B4DF0" w:rsidP="008B36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9522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46B5F" w:rsidRPr="0039522B">
              <w:rPr>
                <w:rFonts w:ascii="Arial" w:hAnsi="Arial" w:cs="Arial"/>
                <w:sz w:val="22"/>
                <w:szCs w:val="22"/>
              </w:rPr>
              <w:t>Smaragdgrün</w:t>
            </w:r>
          </w:p>
          <w:p w14:paraId="0023FB06" w14:textId="5B02D4FD" w:rsidR="00E64239" w:rsidRPr="0039522B" w:rsidRDefault="00E64239" w:rsidP="008B36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8" w:type="dxa"/>
          </w:tcPr>
          <w:p w14:paraId="5A1EEB23" w14:textId="4661E2AB" w:rsidR="00E24C20" w:rsidRPr="0039522B" w:rsidRDefault="00E24C20" w:rsidP="007269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Ergonomisch geformt</w:t>
            </w:r>
            <w:r w:rsidR="004423AE" w:rsidRPr="0039522B">
              <w:rPr>
                <w:rFonts w:ascii="Arial" w:hAnsi="Arial" w:cs="Arial"/>
              </w:rPr>
              <w:t>e</w:t>
            </w:r>
            <w:r w:rsidR="00830CA5" w:rsidRPr="0039522B">
              <w:rPr>
                <w:rFonts w:ascii="Arial" w:hAnsi="Arial" w:cs="Arial"/>
              </w:rPr>
              <w:t>,</w:t>
            </w:r>
            <w:r w:rsidR="004423AE" w:rsidRPr="0039522B">
              <w:rPr>
                <w:rFonts w:ascii="Arial" w:hAnsi="Arial" w:cs="Arial"/>
              </w:rPr>
              <w:t xml:space="preserve"> elastische </w:t>
            </w:r>
            <w:r w:rsidR="00830CA5" w:rsidRPr="0039522B">
              <w:rPr>
                <w:rFonts w:ascii="Arial" w:hAnsi="Arial" w:cs="Arial"/>
              </w:rPr>
              <w:t xml:space="preserve">und geneigte </w:t>
            </w:r>
            <w:r w:rsidR="004423AE" w:rsidRPr="0039522B">
              <w:rPr>
                <w:rFonts w:ascii="Arial" w:hAnsi="Arial" w:cs="Arial"/>
              </w:rPr>
              <w:t>Sitzschale</w:t>
            </w:r>
            <w:r w:rsidR="00BC6CFA" w:rsidRPr="0039522B">
              <w:rPr>
                <w:rFonts w:ascii="Arial" w:hAnsi="Arial" w:cs="Arial"/>
              </w:rPr>
              <w:t xml:space="preserve"> ermöglicht e</w:t>
            </w:r>
            <w:r w:rsidR="004F344E" w:rsidRPr="0039522B">
              <w:rPr>
                <w:rFonts w:ascii="Arial" w:hAnsi="Arial" w:cs="Arial"/>
              </w:rPr>
              <w:t>ntspanntes Sitzen und ein</w:t>
            </w:r>
            <w:r w:rsidR="00BC6CFA" w:rsidRPr="0039522B">
              <w:rPr>
                <w:rFonts w:ascii="Arial" w:hAnsi="Arial" w:cs="Arial"/>
              </w:rPr>
              <w:t xml:space="preserve"> bequemes Ablegen der Arme</w:t>
            </w:r>
            <w:r w:rsidR="004F344E" w:rsidRPr="0039522B">
              <w:rPr>
                <w:rFonts w:ascii="Arial" w:hAnsi="Arial" w:cs="Arial"/>
              </w:rPr>
              <w:t>. Sitzkomfort,</w:t>
            </w:r>
            <w:r w:rsidR="00FA342E" w:rsidRPr="0039522B">
              <w:rPr>
                <w:rFonts w:ascii="Arial" w:hAnsi="Arial" w:cs="Arial"/>
              </w:rPr>
              <w:t xml:space="preserve"> Dynamik</w:t>
            </w:r>
            <w:r w:rsidR="00941E15" w:rsidRPr="0039522B">
              <w:rPr>
                <w:rFonts w:ascii="Arial" w:hAnsi="Arial" w:cs="Arial"/>
              </w:rPr>
              <w:t>, Leichtigkeit und Langleb</w:t>
            </w:r>
            <w:r w:rsidR="008832E6" w:rsidRPr="0039522B">
              <w:rPr>
                <w:rFonts w:ascii="Arial" w:hAnsi="Arial" w:cs="Arial"/>
              </w:rPr>
              <w:t>i</w:t>
            </w:r>
            <w:r w:rsidR="00941E15" w:rsidRPr="0039522B">
              <w:rPr>
                <w:rFonts w:ascii="Arial" w:hAnsi="Arial" w:cs="Arial"/>
              </w:rPr>
              <w:t xml:space="preserve">gkeit </w:t>
            </w:r>
            <w:r w:rsidR="00FA2AEA" w:rsidRPr="0039522B">
              <w:rPr>
                <w:rFonts w:ascii="Arial" w:hAnsi="Arial" w:cs="Arial"/>
              </w:rPr>
              <w:t xml:space="preserve">werden </w:t>
            </w:r>
            <w:r w:rsidR="00941E15" w:rsidRPr="0039522B">
              <w:rPr>
                <w:rFonts w:ascii="Arial" w:hAnsi="Arial" w:cs="Arial"/>
              </w:rPr>
              <w:t>vereint.</w:t>
            </w:r>
            <w:r w:rsidR="0066504D" w:rsidRPr="0039522B">
              <w:rPr>
                <w:rFonts w:ascii="Arial" w:hAnsi="Arial" w:cs="Arial"/>
              </w:rPr>
              <w:t xml:space="preserve"> </w:t>
            </w:r>
            <w:r w:rsidR="00941E15" w:rsidRPr="0039522B">
              <w:rPr>
                <w:rFonts w:ascii="Arial" w:hAnsi="Arial" w:cs="Arial"/>
              </w:rPr>
              <w:t>D</w:t>
            </w:r>
            <w:r w:rsidR="00E66CA7" w:rsidRPr="0039522B">
              <w:rPr>
                <w:rFonts w:ascii="Arial" w:hAnsi="Arial" w:cs="Arial"/>
              </w:rPr>
              <w:t>as nachhaltige Schalenmaterial</w:t>
            </w:r>
            <w:r w:rsidR="00941E15" w:rsidRPr="0039522B">
              <w:rPr>
                <w:rFonts w:ascii="Arial" w:hAnsi="Arial" w:cs="Arial"/>
              </w:rPr>
              <w:t xml:space="preserve"> </w:t>
            </w:r>
            <w:r w:rsidR="00300683" w:rsidRPr="0039522B">
              <w:rPr>
                <w:rFonts w:ascii="Arial" w:hAnsi="Arial" w:cs="Arial"/>
              </w:rPr>
              <w:t xml:space="preserve">bietet eine </w:t>
            </w:r>
            <w:r w:rsidR="0059536B">
              <w:rPr>
                <w:rFonts w:ascii="Arial" w:hAnsi="Arial" w:cs="Arial"/>
              </w:rPr>
              <w:t xml:space="preserve">hohe farbliche Gestaltungsvielfalt und eine </w:t>
            </w:r>
            <w:r w:rsidR="00A64722" w:rsidRPr="0039522B">
              <w:rPr>
                <w:rFonts w:ascii="Arial" w:hAnsi="Arial" w:cs="Arial"/>
              </w:rPr>
              <w:t>ästhetisch hochwertige</w:t>
            </w:r>
            <w:r w:rsidR="006C4C7B" w:rsidRPr="0039522B">
              <w:rPr>
                <w:rFonts w:ascii="Arial" w:hAnsi="Arial" w:cs="Arial"/>
              </w:rPr>
              <w:t xml:space="preserve"> </w:t>
            </w:r>
            <w:r w:rsidR="00726902" w:rsidRPr="0039522B">
              <w:rPr>
                <w:rFonts w:ascii="Arial" w:hAnsi="Arial" w:cs="Arial"/>
              </w:rPr>
              <w:t>Optik</w:t>
            </w:r>
            <w:r w:rsidR="00300683" w:rsidRPr="0039522B">
              <w:rPr>
                <w:rFonts w:ascii="Arial" w:hAnsi="Arial" w:cs="Arial"/>
              </w:rPr>
              <w:t>.</w:t>
            </w:r>
          </w:p>
          <w:p w14:paraId="0023FB0A" w14:textId="006BCF39" w:rsidR="001E5DA7" w:rsidRPr="0039522B" w:rsidRDefault="001E5DA7" w:rsidP="005A4E74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</w:p>
        </w:tc>
      </w:tr>
      <w:tr w:rsidR="001B5E7B" w:rsidRPr="0039522B" w14:paraId="0850BF5A" w14:textId="77777777" w:rsidTr="00E64239">
        <w:tc>
          <w:tcPr>
            <w:tcW w:w="1806" w:type="dxa"/>
            <w:vMerge w:val="restart"/>
          </w:tcPr>
          <w:p w14:paraId="64205733" w14:textId="49CD650F" w:rsidR="001B5E7B" w:rsidRPr="0039522B" w:rsidRDefault="001B5E7B" w:rsidP="00095954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Polster</w:t>
            </w:r>
          </w:p>
        </w:tc>
        <w:tc>
          <w:tcPr>
            <w:tcW w:w="4993" w:type="dxa"/>
          </w:tcPr>
          <w:p w14:paraId="06261612" w14:textId="70111941" w:rsidR="00E64239" w:rsidRDefault="001B5E7B" w:rsidP="007C3F6F">
            <w:pPr>
              <w:pStyle w:val="StandardWeb"/>
              <w:spacing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522B">
              <w:rPr>
                <w:rFonts w:ascii="Arial" w:hAnsi="Arial" w:cs="Arial"/>
                <w:b/>
                <w:bCs/>
                <w:sz w:val="22"/>
                <w:szCs w:val="22"/>
              </w:rPr>
              <w:t>Ungepolstert</w:t>
            </w:r>
          </w:p>
          <w:p w14:paraId="617F4F66" w14:textId="3E6A8D45" w:rsidR="00D836C4" w:rsidRPr="00EB0506" w:rsidRDefault="001B5E7B" w:rsidP="007C3F6F">
            <w:pPr>
              <w:pStyle w:val="Standard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EB0506">
              <w:rPr>
                <w:rFonts w:ascii="Arial" w:hAnsi="Arial" w:cs="Arial"/>
                <w:sz w:val="22"/>
                <w:szCs w:val="22"/>
              </w:rPr>
              <w:t xml:space="preserve">Optional lose </w:t>
            </w:r>
            <w:r w:rsidR="00C4112C" w:rsidRPr="00EB0506">
              <w:rPr>
                <w:rFonts w:ascii="Arial" w:hAnsi="Arial" w:cs="Arial"/>
                <w:sz w:val="22"/>
                <w:szCs w:val="22"/>
              </w:rPr>
              <w:t xml:space="preserve">Filzauflage </w:t>
            </w:r>
            <w:r w:rsidR="00C4112C" w:rsidRPr="00EB0506">
              <w:rPr>
                <w:rFonts w:ascii="Arial" w:eastAsia="Arial" w:hAnsi="Arial" w:cs="Arial"/>
                <w:sz w:val="22"/>
                <w:szCs w:val="22"/>
              </w:rPr>
              <w:t>mit 5 mm Stärke und Antirutschbeschichtung aus 100% Schurwolle, ohne Zusätze von Chemie, bestätigt durch Wollsiegel der "The Wollmark Company" und hergestellt in Deutschland. D</w:t>
            </w:r>
          </w:p>
          <w:p w14:paraId="3FD6B790" w14:textId="77777777" w:rsidR="001B5E7B" w:rsidRPr="00EB0506" w:rsidRDefault="001B5E7B" w:rsidP="0022527F">
            <w:pPr>
              <w:pStyle w:val="StandardWeb"/>
              <w:spacing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B0506">
              <w:rPr>
                <w:rFonts w:ascii="Arial" w:hAnsi="Arial" w:cs="Arial"/>
                <w:sz w:val="22"/>
                <w:szCs w:val="22"/>
              </w:rPr>
              <w:t>Farben: Anthrazit, Hellmeliert, Graphit, Mango, Verde, Deep Water</w:t>
            </w:r>
          </w:p>
          <w:p w14:paraId="47BE30E5" w14:textId="3D995ECD" w:rsidR="00E64239" w:rsidRPr="0039522B" w:rsidRDefault="00E64239" w:rsidP="0022527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8" w:type="dxa"/>
          </w:tcPr>
          <w:p w14:paraId="66669436" w14:textId="48B76355" w:rsidR="001B5E7B" w:rsidRPr="0039522B" w:rsidRDefault="00C4112C" w:rsidP="00181C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Bequemes Sitzen bei ungepolsterter Variante durch die angenehme Materialität und Elastik der Sitzschale. Die </w:t>
            </w:r>
            <w:r w:rsidR="00681F1D" w:rsidRPr="00EB0506">
              <w:rPr>
                <w:rFonts w:ascii="Arial" w:eastAsia="Arial" w:hAnsi="Arial" w:cs="Arial"/>
              </w:rPr>
              <w:t>luftdurchlässige und haut-freundliche</w:t>
            </w:r>
            <w:r w:rsidR="00681F1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Filzauflage bietet </w:t>
            </w:r>
            <w:r w:rsidR="001B5E7B" w:rsidRPr="0039522B">
              <w:rPr>
                <w:rFonts w:ascii="Arial" w:eastAsia="Arial" w:hAnsi="Arial" w:cs="Arial"/>
              </w:rPr>
              <w:t xml:space="preserve"> wärmeres und angenehmeres Sitzen</w:t>
            </w:r>
            <w:r w:rsidR="00306D80">
              <w:rPr>
                <w:rFonts w:ascii="Arial" w:eastAsia="Arial" w:hAnsi="Arial" w:cs="Arial"/>
              </w:rPr>
              <w:t xml:space="preserve"> und ermöglicht gerade in </w:t>
            </w:r>
            <w:r w:rsidR="00E85611">
              <w:rPr>
                <w:rFonts w:ascii="Arial" w:eastAsia="Arial" w:hAnsi="Arial" w:cs="Arial"/>
              </w:rPr>
              <w:t>verschmutzungsintensiven Einsatzbereichen ein einfaches Abnehmen und Säubern der Auflage.</w:t>
            </w:r>
            <w:r w:rsidR="001B5E7B" w:rsidRPr="0039522B">
              <w:rPr>
                <w:rFonts w:ascii="Arial" w:eastAsia="Arial" w:hAnsi="Arial" w:cs="Arial"/>
              </w:rPr>
              <w:t xml:space="preserve"> </w:t>
            </w:r>
          </w:p>
        </w:tc>
      </w:tr>
      <w:tr w:rsidR="001B5E7B" w:rsidRPr="0039522B" w14:paraId="1C2354DB" w14:textId="77777777" w:rsidTr="00E64239">
        <w:trPr>
          <w:trHeight w:val="559"/>
        </w:trPr>
        <w:tc>
          <w:tcPr>
            <w:tcW w:w="1806" w:type="dxa"/>
            <w:vMerge/>
          </w:tcPr>
          <w:p w14:paraId="2F4992ED" w14:textId="77777777" w:rsidR="001B5E7B" w:rsidRPr="0039522B" w:rsidRDefault="001B5E7B" w:rsidP="00095954">
            <w:pPr>
              <w:rPr>
                <w:rFonts w:ascii="Arial" w:hAnsi="Arial" w:cs="Arial"/>
              </w:rPr>
            </w:pPr>
          </w:p>
        </w:tc>
        <w:tc>
          <w:tcPr>
            <w:tcW w:w="4993" w:type="dxa"/>
          </w:tcPr>
          <w:p w14:paraId="64B886B5" w14:textId="73B5252D" w:rsidR="001B5E7B" w:rsidRPr="0039522B" w:rsidRDefault="001B5E7B" w:rsidP="00FF59C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952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Sitzpolster </w:t>
            </w:r>
          </w:p>
          <w:p w14:paraId="6C082877" w14:textId="0AA6170B" w:rsidR="00E6592B" w:rsidRPr="0039522B" w:rsidRDefault="001B5E7B" w:rsidP="00FF59C6">
            <w:pPr>
              <w:pStyle w:val="Standard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39522B">
              <w:rPr>
                <w:rFonts w:ascii="Arial" w:hAnsi="Arial" w:cs="Arial"/>
                <w:sz w:val="22"/>
                <w:szCs w:val="22"/>
              </w:rPr>
              <w:t>Sitzpolster als austauschbares, bezogenes Polsterdoppel aus Formsperrholz mit Formschaum aus FCKW-frei geschäumtem Polyurethan</w:t>
            </w:r>
            <w:r w:rsidR="00EF649D">
              <w:rPr>
                <w:rFonts w:ascii="Arial" w:hAnsi="Arial" w:cs="Arial"/>
                <w:sz w:val="22"/>
                <w:szCs w:val="22"/>
              </w:rPr>
              <w:t xml:space="preserve"> verklebungsfrei umschäumt.</w:t>
            </w:r>
          </w:p>
          <w:p w14:paraId="406E30C8" w14:textId="77777777" w:rsidR="001B5E7B" w:rsidRDefault="00E6592B" w:rsidP="0022527F">
            <w:pPr>
              <w:pStyle w:val="StandardWeb"/>
              <w:spacing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9522B">
              <w:rPr>
                <w:rFonts w:ascii="Arial" w:hAnsi="Arial" w:cs="Arial"/>
                <w:sz w:val="22"/>
                <w:szCs w:val="22"/>
              </w:rPr>
              <w:t>O</w:t>
            </w:r>
            <w:r w:rsidR="001B5E7B" w:rsidRPr="0039522B">
              <w:rPr>
                <w:rFonts w:ascii="Arial" w:hAnsi="Arial" w:cs="Arial"/>
                <w:sz w:val="22"/>
                <w:szCs w:val="22"/>
              </w:rPr>
              <w:t>ptional mit Konturpolsterung mit Vertiefungen in Y-Form.</w:t>
            </w:r>
          </w:p>
          <w:p w14:paraId="34965DF9" w14:textId="2B4CE807" w:rsidR="00E64239" w:rsidRPr="0039522B" w:rsidRDefault="00E64239" w:rsidP="00864959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8" w:type="dxa"/>
          </w:tcPr>
          <w:p w14:paraId="079FE510" w14:textId="2FD1519B" w:rsidR="001B5E7B" w:rsidRPr="0039522B" w:rsidRDefault="001B5E7B" w:rsidP="00181C91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  <w:r w:rsidRPr="0039522B">
              <w:rPr>
                <w:rFonts w:ascii="Arial" w:eastAsia="Arial" w:hAnsi="Arial" w:cs="Arial"/>
              </w:rPr>
              <w:t>Hoher Komfort und Steigerung der Gestaltungs</w:t>
            </w:r>
            <w:r w:rsidR="00342769" w:rsidRPr="0039522B">
              <w:rPr>
                <w:rFonts w:ascii="Arial" w:eastAsia="Arial" w:hAnsi="Arial" w:cs="Arial"/>
              </w:rPr>
              <w:t xml:space="preserve">- </w:t>
            </w:r>
            <w:r w:rsidRPr="0039522B">
              <w:rPr>
                <w:rFonts w:ascii="Arial" w:eastAsia="Arial" w:hAnsi="Arial" w:cs="Arial"/>
              </w:rPr>
              <w:t>vielfalt durch das umfassende Stoffsortiment</w:t>
            </w:r>
            <w:r w:rsidR="00C4112C">
              <w:rPr>
                <w:rFonts w:ascii="Arial" w:eastAsia="Arial" w:hAnsi="Arial" w:cs="Arial"/>
              </w:rPr>
              <w:t xml:space="preserve"> und zwei Sitzpolstervarianten.</w:t>
            </w:r>
          </w:p>
        </w:tc>
      </w:tr>
      <w:tr w:rsidR="001B5E7B" w:rsidRPr="0039522B" w14:paraId="20BADC22" w14:textId="77777777" w:rsidTr="00E64239">
        <w:tc>
          <w:tcPr>
            <w:tcW w:w="1806" w:type="dxa"/>
            <w:vMerge/>
          </w:tcPr>
          <w:p w14:paraId="6F9AFFF4" w14:textId="77777777" w:rsidR="001B5E7B" w:rsidRPr="0039522B" w:rsidRDefault="001B5E7B" w:rsidP="00095954">
            <w:pPr>
              <w:rPr>
                <w:rFonts w:ascii="Arial" w:hAnsi="Arial" w:cs="Arial"/>
              </w:rPr>
            </w:pPr>
          </w:p>
        </w:tc>
        <w:tc>
          <w:tcPr>
            <w:tcW w:w="4993" w:type="dxa"/>
          </w:tcPr>
          <w:p w14:paraId="4791E63E" w14:textId="7ED127FD" w:rsidR="00280B52" w:rsidRPr="0039522B" w:rsidRDefault="00280B52" w:rsidP="00DD240E">
            <w:pPr>
              <w:pStyle w:val="StandardWeb"/>
              <w:spacing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522B">
              <w:rPr>
                <w:rFonts w:ascii="Arial" w:hAnsi="Arial" w:cs="Arial"/>
                <w:b/>
                <w:bCs/>
                <w:sz w:val="22"/>
                <w:szCs w:val="22"/>
              </w:rPr>
              <w:t>Innenpolster</w:t>
            </w:r>
          </w:p>
          <w:p w14:paraId="4F8E8E0E" w14:textId="77777777" w:rsidR="001B5E7B" w:rsidRDefault="00280B52" w:rsidP="00FF59C6">
            <w:pPr>
              <w:pStyle w:val="Standard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39522B">
              <w:rPr>
                <w:rFonts w:ascii="Arial" w:hAnsi="Arial" w:cs="Arial"/>
                <w:sz w:val="22"/>
                <w:szCs w:val="22"/>
              </w:rPr>
              <w:t>Innenpolster als austauschbare, bezogene Innenschale aus wiederverwertbarem BioComposit (70% recyceltes Polypropylen, 30% Holzfasern aus Abfallholz) mit Formschaum aus FCKW-frei geschäumtem Polyurethan, bei Lederbezug mit zusätzlichem Sitzpolster.</w:t>
            </w:r>
          </w:p>
          <w:p w14:paraId="4DF1ED6B" w14:textId="77777777" w:rsidR="0022527F" w:rsidRDefault="0022527F" w:rsidP="00FF59C6">
            <w:pPr>
              <w:pStyle w:val="Standard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</w:p>
          <w:p w14:paraId="285A3079" w14:textId="00A1A78B" w:rsidR="0022527F" w:rsidRPr="0039522B" w:rsidRDefault="0022527F" w:rsidP="00FF59C6">
            <w:pPr>
              <w:pStyle w:val="Standard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8" w:type="dxa"/>
          </w:tcPr>
          <w:p w14:paraId="27025D1D" w14:textId="5CD2743C" w:rsidR="001B5E7B" w:rsidRPr="0039522B" w:rsidRDefault="00EC58DA" w:rsidP="00181C91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  <w:r w:rsidRPr="0039522B">
              <w:rPr>
                <w:rFonts w:ascii="Arial" w:eastAsia="Arial" w:hAnsi="Arial" w:cs="Arial"/>
              </w:rPr>
              <w:t>Steigert Komfort</w:t>
            </w:r>
            <w:r w:rsidR="002640C2" w:rsidRPr="0039522B">
              <w:rPr>
                <w:rFonts w:ascii="Arial" w:eastAsia="Arial" w:hAnsi="Arial" w:cs="Arial"/>
              </w:rPr>
              <w:t xml:space="preserve">, </w:t>
            </w:r>
            <w:r w:rsidRPr="0039522B">
              <w:rPr>
                <w:rFonts w:ascii="Arial" w:eastAsia="Arial" w:hAnsi="Arial" w:cs="Arial"/>
              </w:rPr>
              <w:t xml:space="preserve">Gestaltungsvielfalt </w:t>
            </w:r>
            <w:r w:rsidR="002640C2" w:rsidRPr="0039522B">
              <w:rPr>
                <w:rFonts w:ascii="Arial" w:eastAsia="Arial" w:hAnsi="Arial" w:cs="Arial"/>
              </w:rPr>
              <w:t>und Wohnlichkeit.</w:t>
            </w:r>
          </w:p>
        </w:tc>
      </w:tr>
      <w:tr w:rsidR="00DE6013" w:rsidRPr="0039522B" w14:paraId="0023FB15" w14:textId="77777777" w:rsidTr="00E64239">
        <w:tc>
          <w:tcPr>
            <w:tcW w:w="1806" w:type="dxa"/>
          </w:tcPr>
          <w:p w14:paraId="0023FB0C" w14:textId="77777777" w:rsidR="001E5DA7" w:rsidRPr="0039522B" w:rsidRDefault="0068464B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lastRenderedPageBreak/>
              <w:t>Bezug</w:t>
            </w:r>
          </w:p>
        </w:tc>
        <w:tc>
          <w:tcPr>
            <w:tcW w:w="4993" w:type="dxa"/>
          </w:tcPr>
          <w:p w14:paraId="2502273D" w14:textId="4980895D" w:rsidR="00850F0A" w:rsidRDefault="00850F0A" w:rsidP="00684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Zwei Leder- und e</w:t>
            </w:r>
            <w:r w:rsidR="00173923" w:rsidRPr="0039522B">
              <w:rPr>
                <w:rFonts w:ascii="Arial" w:hAnsi="Arial" w:cs="Arial"/>
              </w:rPr>
              <w:t>lf</w:t>
            </w:r>
            <w:r w:rsidR="0068464B" w:rsidRPr="0039522B">
              <w:rPr>
                <w:rFonts w:ascii="Arial" w:hAnsi="Arial" w:cs="Arial"/>
              </w:rPr>
              <w:t xml:space="preserve"> Stoffkollektionen</w:t>
            </w:r>
            <w:r w:rsidR="00B17528" w:rsidRPr="0039522B">
              <w:rPr>
                <w:rFonts w:ascii="Arial" w:hAnsi="Arial" w:cs="Arial"/>
              </w:rPr>
              <w:t xml:space="preserve">, hiervon </w:t>
            </w:r>
            <w:r w:rsidR="009D7F99" w:rsidRPr="0039522B">
              <w:rPr>
                <w:rFonts w:ascii="Arial" w:hAnsi="Arial" w:cs="Arial"/>
              </w:rPr>
              <w:t xml:space="preserve">ein </w:t>
            </w:r>
            <w:r w:rsidR="00423E10">
              <w:rPr>
                <w:rFonts w:ascii="Arial" w:hAnsi="Arial" w:cs="Arial"/>
              </w:rPr>
              <w:t xml:space="preserve">Stoff </w:t>
            </w:r>
            <w:r w:rsidR="00042295">
              <w:rPr>
                <w:rFonts w:ascii="Arial" w:hAnsi="Arial" w:cs="Arial"/>
              </w:rPr>
              <w:t xml:space="preserve">auf Basis von Kunststofffasern, </w:t>
            </w:r>
            <w:r w:rsidR="000A0C3E" w:rsidRPr="0039522B">
              <w:rPr>
                <w:rFonts w:ascii="Arial" w:hAnsi="Arial" w:cs="Arial"/>
              </w:rPr>
              <w:t>der zu 100% aus post-consumer-recyceltem Polyester gefertigt</w:t>
            </w:r>
            <w:r w:rsidR="007754D5">
              <w:rPr>
                <w:rFonts w:ascii="Arial" w:hAnsi="Arial" w:cs="Arial"/>
              </w:rPr>
              <w:t xml:space="preserve"> wird</w:t>
            </w:r>
            <w:r w:rsidR="000A0C3E" w:rsidRPr="0039522B">
              <w:rPr>
                <w:rFonts w:ascii="Arial" w:hAnsi="Arial" w:cs="Arial"/>
              </w:rPr>
              <w:t>, 50% davon aus SEAQUAL®-Garnen, in denen Plastikmüll aus den Ozeanen verarbeitet wird</w:t>
            </w:r>
            <w:r w:rsidR="00772F3B">
              <w:rPr>
                <w:rFonts w:ascii="Arial" w:hAnsi="Arial" w:cs="Arial"/>
              </w:rPr>
              <w:t>. Weiterhin</w:t>
            </w:r>
            <w:r w:rsidR="00E956BF">
              <w:rPr>
                <w:rFonts w:ascii="Arial" w:hAnsi="Arial" w:cs="Arial"/>
              </w:rPr>
              <w:t xml:space="preserve"> </w:t>
            </w:r>
            <w:r w:rsidR="00536010" w:rsidRPr="0039522B">
              <w:rPr>
                <w:rFonts w:ascii="Arial" w:hAnsi="Arial" w:cs="Arial"/>
              </w:rPr>
              <w:t>ein natürlicher Wollstoff</w:t>
            </w:r>
            <w:r w:rsidR="005632D5" w:rsidRPr="0039522B">
              <w:rPr>
                <w:rFonts w:ascii="Arial" w:hAnsi="Arial" w:cs="Arial"/>
              </w:rPr>
              <w:t xml:space="preserve"> der zu 45% aus Wollabfällen</w:t>
            </w:r>
            <w:r w:rsidR="00AA381F">
              <w:rPr>
                <w:rFonts w:ascii="Arial" w:hAnsi="Arial" w:cs="Arial"/>
              </w:rPr>
              <w:t xml:space="preserve"> besteht</w:t>
            </w:r>
            <w:r w:rsidR="005632D5" w:rsidRPr="0039522B">
              <w:rPr>
                <w:rFonts w:ascii="Arial" w:hAnsi="Arial" w:cs="Arial"/>
              </w:rPr>
              <w:t xml:space="preserve">, die in der Textilverarbeitung des Herstellers anfallen. </w:t>
            </w:r>
          </w:p>
          <w:p w14:paraId="0023FB12" w14:textId="1A546EA1" w:rsidR="00961FF2" w:rsidRPr="0039522B" w:rsidRDefault="00096A1D" w:rsidP="0068464B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Bez</w:t>
            </w:r>
            <w:r w:rsidR="00B17528" w:rsidRPr="0039522B">
              <w:rPr>
                <w:rFonts w:ascii="Arial" w:hAnsi="Arial" w:cs="Arial"/>
              </w:rPr>
              <w:t>üge</w:t>
            </w:r>
            <w:r w:rsidRPr="0039522B">
              <w:rPr>
                <w:rFonts w:ascii="Arial" w:hAnsi="Arial" w:cs="Arial"/>
              </w:rPr>
              <w:t xml:space="preserve"> austauschbar.</w:t>
            </w:r>
          </w:p>
        </w:tc>
        <w:tc>
          <w:tcPr>
            <w:tcW w:w="3128" w:type="dxa"/>
          </w:tcPr>
          <w:p w14:paraId="0023FB13" w14:textId="72B84984" w:rsidR="001E5DA7" w:rsidRPr="0039522B" w:rsidRDefault="00B17528" w:rsidP="002F4FD9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 xml:space="preserve">Stoffkollektionen erhöhen die </w:t>
            </w:r>
            <w:r w:rsidR="0068464B" w:rsidRPr="0039522B">
              <w:rPr>
                <w:rFonts w:ascii="Arial" w:hAnsi="Arial" w:cs="Arial"/>
              </w:rPr>
              <w:t>Gestaltungsvielfalt</w:t>
            </w:r>
            <w:r w:rsidRPr="0039522B">
              <w:rPr>
                <w:rFonts w:ascii="Arial" w:hAnsi="Arial" w:cs="Arial"/>
              </w:rPr>
              <w:t>, indem</w:t>
            </w:r>
            <w:r w:rsidR="0068464B" w:rsidRPr="0039522B">
              <w:rPr>
                <w:rFonts w:ascii="Arial" w:hAnsi="Arial" w:cs="Arial"/>
              </w:rPr>
              <w:t xml:space="preserve"> farbliche An</w:t>
            </w:r>
            <w:r w:rsidR="00C53C42" w:rsidRPr="0039522B">
              <w:rPr>
                <w:rFonts w:ascii="Arial" w:hAnsi="Arial" w:cs="Arial"/>
              </w:rPr>
              <w:t>passung an Raumumgebung oder Akzentuierung</w:t>
            </w:r>
            <w:r w:rsidRPr="0039522B">
              <w:rPr>
                <w:rFonts w:ascii="Arial" w:hAnsi="Arial" w:cs="Arial"/>
              </w:rPr>
              <w:t xml:space="preserve"> ermöglicht werden. </w:t>
            </w:r>
          </w:p>
          <w:p w14:paraId="0023FB14" w14:textId="536248E0" w:rsidR="005A4E74" w:rsidRPr="0039522B" w:rsidRDefault="009E1ED6" w:rsidP="005A4E74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 xml:space="preserve">Austauschbare Bezüge erhöhen die Langlebigkeit und </w:t>
            </w:r>
            <w:r w:rsidR="005B1733" w:rsidRPr="0039522B">
              <w:rPr>
                <w:rFonts w:ascii="Arial" w:hAnsi="Arial" w:cs="Arial"/>
              </w:rPr>
              <w:t>korrespondieren zusammen mit de</w:t>
            </w:r>
            <w:r w:rsidR="004460F9" w:rsidRPr="0039522B">
              <w:rPr>
                <w:rFonts w:ascii="Arial" w:hAnsi="Arial" w:cs="Arial"/>
              </w:rPr>
              <w:t>r recycelten Stoffkollektion oder dem Wollstoff mit dem nachhaltigen</w:t>
            </w:r>
            <w:r w:rsidR="00F42893">
              <w:rPr>
                <w:rFonts w:ascii="Arial" w:hAnsi="Arial" w:cs="Arial"/>
              </w:rPr>
              <w:t xml:space="preserve"> </w:t>
            </w:r>
            <w:r w:rsidR="004460F9" w:rsidRPr="0039522B">
              <w:rPr>
                <w:rFonts w:ascii="Arial" w:hAnsi="Arial" w:cs="Arial"/>
              </w:rPr>
              <w:t>Materialkonzept.</w:t>
            </w:r>
          </w:p>
        </w:tc>
      </w:tr>
      <w:tr w:rsidR="00D6451A" w:rsidRPr="0039522B" w14:paraId="0023FB2C" w14:textId="77777777" w:rsidTr="00E64239">
        <w:tc>
          <w:tcPr>
            <w:tcW w:w="1806" w:type="dxa"/>
          </w:tcPr>
          <w:p w14:paraId="75521A0A" w14:textId="70C12ECB" w:rsidR="00D6451A" w:rsidRPr="0039522B" w:rsidRDefault="00C4387A">
            <w:pPr>
              <w:rPr>
                <w:rFonts w:ascii="Arial" w:hAnsi="Arial" w:cs="Arial"/>
              </w:rPr>
            </w:pPr>
            <w:r>
              <w:rPr>
                <w:noProof/>
                <w:color w:val="2B579A"/>
                <w:shd w:val="clear" w:color="auto" w:fill="E6E6E6"/>
              </w:rPr>
              <w:drawing>
                <wp:anchor distT="0" distB="0" distL="114300" distR="114300" simplePos="0" relativeHeight="251658240" behindDoc="1" locked="0" layoutInCell="1" allowOverlap="1" wp14:anchorId="1448C63E" wp14:editId="267DFDFD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202565</wp:posOffset>
                  </wp:positionV>
                  <wp:extent cx="880745" cy="106680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024" y="21214"/>
                      <wp:lineTo x="21024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451A" w:rsidRPr="0039522B">
              <w:rPr>
                <w:rFonts w:ascii="Arial" w:hAnsi="Arial" w:cs="Arial"/>
              </w:rPr>
              <w:t>Gestellvarianten</w:t>
            </w:r>
          </w:p>
          <w:p w14:paraId="0023FB24" w14:textId="6EE6377F" w:rsidR="00D6451A" w:rsidRPr="0039522B" w:rsidRDefault="00D6451A">
            <w:pPr>
              <w:rPr>
                <w:rFonts w:ascii="Arial" w:hAnsi="Arial" w:cs="Arial"/>
              </w:rPr>
            </w:pPr>
          </w:p>
        </w:tc>
        <w:tc>
          <w:tcPr>
            <w:tcW w:w="4993" w:type="dxa"/>
          </w:tcPr>
          <w:p w14:paraId="65CE5761" w14:textId="74B84EA7" w:rsidR="00D6451A" w:rsidRPr="0039522B" w:rsidRDefault="00D6451A" w:rsidP="795D4A1F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  <w:b/>
                <w:bCs/>
              </w:rPr>
              <w:t>Vierbeingestell Stahl</w:t>
            </w:r>
          </w:p>
          <w:p w14:paraId="74F2BFFB" w14:textId="5F2EF366" w:rsidR="00D6451A" w:rsidRPr="00AC5CDA" w:rsidRDefault="00D6451A" w:rsidP="795D4A1F">
            <w:pPr>
              <w:rPr>
                <w:rFonts w:ascii="Arial" w:hAnsi="Arial" w:cs="Arial"/>
                <w:color w:val="FF0000"/>
              </w:rPr>
            </w:pPr>
            <w:r w:rsidRPr="00F00ED6">
              <w:rPr>
                <w:rFonts w:ascii="Arial" w:hAnsi="Arial" w:cs="Arial"/>
              </w:rPr>
              <w:t>Vierbeingestell aus Stahlrohr,</w:t>
            </w:r>
            <w:r w:rsidR="00F00ED6" w:rsidRPr="00F00ED6">
              <w:rPr>
                <w:rFonts w:ascii="Arial" w:hAnsi="Arial" w:cs="Arial"/>
              </w:rPr>
              <w:t xml:space="preserve"> Durchmesser 18 mm,</w:t>
            </w:r>
            <w:r w:rsidRPr="00F00ED6">
              <w:rPr>
                <w:rFonts w:ascii="Arial" w:hAnsi="Arial" w:cs="Arial"/>
              </w:rPr>
              <w:t xml:space="preserve"> </w:t>
            </w:r>
            <w:r w:rsidR="00275743" w:rsidRPr="00F00ED6">
              <w:rPr>
                <w:rFonts w:ascii="Arial" w:hAnsi="Arial" w:cs="Arial"/>
              </w:rPr>
              <w:t xml:space="preserve">lösemittelfrei </w:t>
            </w:r>
            <w:r w:rsidRPr="00F00ED6">
              <w:rPr>
                <w:rFonts w:ascii="Arial" w:hAnsi="Arial" w:cs="Arial"/>
              </w:rPr>
              <w:t>strukturmatt beschichtet in den Farben:</w:t>
            </w:r>
            <w:r w:rsidR="00AC5CDA">
              <w:rPr>
                <w:rFonts w:ascii="Arial" w:hAnsi="Arial" w:cs="Arial"/>
              </w:rPr>
              <w:t xml:space="preserve"> </w:t>
            </w:r>
          </w:p>
          <w:p w14:paraId="5030B245" w14:textId="77777777" w:rsidR="00D6451A" w:rsidRPr="0039522B" w:rsidRDefault="00D6451A" w:rsidP="795D4A1F">
            <w:pPr>
              <w:rPr>
                <w:rFonts w:ascii="Arial" w:hAnsi="Arial" w:cs="Arial"/>
              </w:rPr>
            </w:pPr>
          </w:p>
          <w:p w14:paraId="55B4E0EF" w14:textId="54D89C7F" w:rsidR="00D6451A" w:rsidRPr="0039522B" w:rsidRDefault="00D6451A" w:rsidP="00515D4E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  <w:r w:rsidRPr="0039522B">
              <w:rPr>
                <w:rFonts w:ascii="Arial" w:eastAsia="Arial" w:hAnsi="Arial" w:cs="Arial"/>
              </w:rPr>
              <w:t>- Grau (Pantone Cool Gray 10 C)</w:t>
            </w:r>
          </w:p>
          <w:p w14:paraId="1FDF6BF5" w14:textId="3EEAE825" w:rsidR="00D6451A" w:rsidRPr="0039522B" w:rsidRDefault="00D6451A" w:rsidP="00852154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  <w:r w:rsidRPr="0039522B">
              <w:rPr>
                <w:rFonts w:ascii="Arial" w:eastAsia="Arial" w:hAnsi="Arial" w:cs="Arial"/>
              </w:rPr>
              <w:t>- Graubeige (Pantone 7530 C)</w:t>
            </w:r>
          </w:p>
          <w:p w14:paraId="593D594A" w14:textId="69DCD5C5" w:rsidR="00D6451A" w:rsidRPr="0039522B" w:rsidRDefault="00D6451A" w:rsidP="00515D4E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  <w:r w:rsidRPr="0039522B">
              <w:rPr>
                <w:rFonts w:ascii="Arial" w:eastAsia="Arial" w:hAnsi="Arial" w:cs="Arial"/>
              </w:rPr>
              <w:t>- Schwarz (RAL 9011)</w:t>
            </w:r>
          </w:p>
          <w:p w14:paraId="1DC33E64" w14:textId="6D214580" w:rsidR="00D6451A" w:rsidRPr="0039522B" w:rsidRDefault="00D6451A" w:rsidP="00515D4E">
            <w:pPr>
              <w:rPr>
                <w:rFonts w:ascii="Arial" w:eastAsia="Arial" w:hAnsi="Arial" w:cs="Arial"/>
              </w:rPr>
            </w:pPr>
            <w:r w:rsidRPr="0039522B">
              <w:rPr>
                <w:rFonts w:ascii="Arial" w:eastAsia="Arial" w:hAnsi="Arial" w:cs="Arial"/>
              </w:rPr>
              <w:t xml:space="preserve">- </w:t>
            </w:r>
            <w:r w:rsidR="00DD78A4">
              <w:rPr>
                <w:rFonts w:ascii="Arial" w:eastAsia="Arial" w:hAnsi="Arial" w:cs="Arial"/>
              </w:rPr>
              <w:t>Creme</w:t>
            </w:r>
            <w:r w:rsidR="005C6B11">
              <w:rPr>
                <w:rFonts w:ascii="Arial" w:eastAsia="Arial" w:hAnsi="Arial" w:cs="Arial"/>
              </w:rPr>
              <w:t>w</w:t>
            </w:r>
            <w:r w:rsidRPr="0039522B">
              <w:rPr>
                <w:rFonts w:ascii="Arial" w:eastAsia="Arial" w:hAnsi="Arial" w:cs="Arial"/>
              </w:rPr>
              <w:t>eiß (RAL 90</w:t>
            </w:r>
            <w:r w:rsidR="00FA49F1">
              <w:rPr>
                <w:rFonts w:ascii="Arial" w:eastAsia="Arial" w:hAnsi="Arial" w:cs="Arial"/>
              </w:rPr>
              <w:t>0</w:t>
            </w:r>
            <w:r w:rsidR="00DD78A4">
              <w:rPr>
                <w:rFonts w:ascii="Arial" w:eastAsia="Arial" w:hAnsi="Arial" w:cs="Arial"/>
              </w:rPr>
              <w:t>1</w:t>
            </w:r>
            <w:r w:rsidRPr="0039522B">
              <w:rPr>
                <w:rFonts w:ascii="Arial" w:eastAsia="Arial" w:hAnsi="Arial" w:cs="Arial"/>
              </w:rPr>
              <w:t>)</w:t>
            </w:r>
          </w:p>
          <w:p w14:paraId="1EFE1AE6" w14:textId="10004D1B" w:rsidR="00D6451A" w:rsidRPr="0039522B" w:rsidRDefault="00D6451A" w:rsidP="00515D4E">
            <w:pPr>
              <w:rPr>
                <w:rFonts w:ascii="Arial" w:eastAsia="Arial" w:hAnsi="Arial" w:cs="Arial"/>
              </w:rPr>
            </w:pPr>
            <w:r w:rsidRPr="0039522B">
              <w:rPr>
                <w:rFonts w:ascii="Arial" w:eastAsia="Arial" w:hAnsi="Arial" w:cs="Arial"/>
              </w:rPr>
              <w:t>- Smaragdgrün strukturmatt (Pantone 5477)</w:t>
            </w:r>
          </w:p>
          <w:p w14:paraId="46CD3413" w14:textId="0EB4E861" w:rsidR="00D6451A" w:rsidRPr="0039522B" w:rsidRDefault="00D6451A" w:rsidP="00515D4E">
            <w:pPr>
              <w:rPr>
                <w:rFonts w:ascii="Arial" w:eastAsia="Arial" w:hAnsi="Arial" w:cs="Arial"/>
              </w:rPr>
            </w:pPr>
            <w:r w:rsidRPr="0039522B">
              <w:rPr>
                <w:rFonts w:ascii="Arial" w:eastAsia="Arial" w:hAnsi="Arial" w:cs="Arial"/>
              </w:rPr>
              <w:t>- Sienarot (Pantone 3523)</w:t>
            </w:r>
          </w:p>
          <w:p w14:paraId="47AEE59D" w14:textId="65E15E69" w:rsidR="00D6451A" w:rsidRPr="0039522B" w:rsidRDefault="00D6451A" w:rsidP="00515D4E">
            <w:pPr>
              <w:rPr>
                <w:rFonts w:ascii="Arial" w:eastAsia="Arial" w:hAnsi="Arial" w:cs="Arial"/>
              </w:rPr>
            </w:pPr>
          </w:p>
          <w:p w14:paraId="20418D76" w14:textId="352EAC30" w:rsidR="00D6451A" w:rsidRPr="0039522B" w:rsidRDefault="00D6451A" w:rsidP="00515D4E">
            <w:pPr>
              <w:rPr>
                <w:rFonts w:ascii="Arial" w:eastAsia="Arial" w:hAnsi="Arial" w:cs="Arial"/>
              </w:rPr>
            </w:pPr>
            <w:r w:rsidRPr="0039522B">
              <w:rPr>
                <w:rFonts w:ascii="Arial" w:eastAsia="Arial" w:hAnsi="Arial" w:cs="Arial"/>
              </w:rPr>
              <w:t>Oder</w:t>
            </w:r>
          </w:p>
          <w:p w14:paraId="3E4686FC" w14:textId="6BBE6292" w:rsidR="00D6451A" w:rsidRPr="0039522B" w:rsidRDefault="00D6451A" w:rsidP="00515D4E">
            <w:pPr>
              <w:rPr>
                <w:rFonts w:ascii="Arial" w:eastAsia="Arial" w:hAnsi="Arial" w:cs="Arial"/>
              </w:rPr>
            </w:pPr>
          </w:p>
          <w:p w14:paraId="2246228F" w14:textId="23D0DF3F" w:rsidR="00D6451A" w:rsidRDefault="00D6451A" w:rsidP="00AA381F">
            <w:pPr>
              <w:ind w:left="183" w:hanging="183"/>
              <w:rPr>
                <w:rFonts w:ascii="Arial" w:hAnsi="Arial" w:cs="Arial"/>
              </w:rPr>
            </w:pPr>
            <w:r w:rsidRPr="0039522B">
              <w:rPr>
                <w:rFonts w:ascii="Arial" w:eastAsia="Arial" w:hAnsi="Arial" w:cs="Arial"/>
              </w:rPr>
              <w:t>- Glanzverchromt (</w:t>
            </w:r>
            <w:r w:rsidRPr="0039522B">
              <w:rPr>
                <w:rFonts w:ascii="Arial" w:hAnsi="Arial" w:cs="Arial"/>
              </w:rPr>
              <w:t>Chrom III-Oxyd)</w:t>
            </w:r>
          </w:p>
          <w:p w14:paraId="0023FB29" w14:textId="70A7EF4D" w:rsidR="00B5241E" w:rsidRPr="0039522B" w:rsidRDefault="00B5241E" w:rsidP="00AA381F">
            <w:pPr>
              <w:ind w:left="183" w:hanging="183"/>
              <w:rPr>
                <w:rFonts w:ascii="Arial" w:hAnsi="Arial" w:cs="Arial"/>
              </w:rPr>
            </w:pPr>
          </w:p>
        </w:tc>
        <w:tc>
          <w:tcPr>
            <w:tcW w:w="3128" w:type="dxa"/>
          </w:tcPr>
          <w:p w14:paraId="1C4725AA" w14:textId="69E41C2A" w:rsidR="00D6451A" w:rsidRPr="0039522B" w:rsidRDefault="00D6451A" w:rsidP="00527856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 xml:space="preserve">Filigranes Gestell, dass Leichtigkeit vermittelt und sich in sämtliche Raumkonzepte integrieren lässt. </w:t>
            </w:r>
          </w:p>
          <w:p w14:paraId="24693C25" w14:textId="4084205E" w:rsidR="00D6451A" w:rsidRPr="0039522B" w:rsidRDefault="00D6451A" w:rsidP="00527856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Hohe farbliche Gestaltungsvielfalt.</w:t>
            </w:r>
          </w:p>
          <w:p w14:paraId="2B3CD61D" w14:textId="7920F551" w:rsidR="0074063A" w:rsidRPr="0039522B" w:rsidRDefault="00D6451A" w:rsidP="00527856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 xml:space="preserve">Verchromtes Gestell  korrespondiert </w:t>
            </w:r>
            <w:r>
              <w:rPr>
                <w:rFonts w:ascii="Arial" w:hAnsi="Arial" w:cs="Arial"/>
              </w:rPr>
              <w:t>durc</w:t>
            </w:r>
            <w:r w:rsidR="003265AA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 </w:t>
            </w:r>
            <w:r w:rsidR="00C2661E">
              <w:rPr>
                <w:rFonts w:ascii="Arial" w:hAnsi="Arial" w:cs="Arial"/>
              </w:rPr>
              <w:t xml:space="preserve">umweltfreundliches </w:t>
            </w:r>
            <w:r>
              <w:rPr>
                <w:rFonts w:ascii="Arial" w:hAnsi="Arial" w:cs="Arial"/>
              </w:rPr>
              <w:t xml:space="preserve">Chrom III-Verfahren </w:t>
            </w:r>
            <w:r w:rsidRPr="0039522B">
              <w:rPr>
                <w:rFonts w:ascii="Arial" w:hAnsi="Arial" w:cs="Arial"/>
              </w:rPr>
              <w:t>mit dem nachhaltigen Materialkonzept.</w:t>
            </w:r>
          </w:p>
          <w:p w14:paraId="0023FB2B" w14:textId="2057BAC5" w:rsidR="00D6451A" w:rsidRPr="0039522B" w:rsidRDefault="00D6451A" w:rsidP="00527856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 xml:space="preserve">Sortenreinheit und leichte Reparatur- und Austauschbarkeit. </w:t>
            </w:r>
          </w:p>
        </w:tc>
      </w:tr>
      <w:tr w:rsidR="00D6451A" w:rsidRPr="0039522B" w14:paraId="3779925B" w14:textId="77777777" w:rsidTr="00E64239">
        <w:tc>
          <w:tcPr>
            <w:tcW w:w="1806" w:type="dxa"/>
          </w:tcPr>
          <w:p w14:paraId="792E9A9E" w14:textId="792BA151" w:rsidR="00D6451A" w:rsidRPr="0039522B" w:rsidRDefault="00E745CF">
            <w:pPr>
              <w:rPr>
                <w:rFonts w:ascii="Arial" w:hAnsi="Arial" w:cs="Arial"/>
                <w:color w:val="FF0000"/>
              </w:rPr>
            </w:pPr>
            <w:r>
              <w:rPr>
                <w:noProof/>
                <w:color w:val="2B579A"/>
                <w:shd w:val="clear" w:color="auto" w:fill="E6E6E6"/>
              </w:rPr>
              <w:drawing>
                <wp:anchor distT="0" distB="0" distL="114300" distR="114300" simplePos="0" relativeHeight="251658241" behindDoc="1" locked="0" layoutInCell="1" allowOverlap="1" wp14:anchorId="094601B7" wp14:editId="25DC3AB8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121285</wp:posOffset>
                  </wp:positionV>
                  <wp:extent cx="847725" cy="1098550"/>
                  <wp:effectExtent l="0" t="0" r="9525" b="6350"/>
                  <wp:wrapTight wrapText="bothSides">
                    <wp:wrapPolygon edited="0">
                      <wp:start x="0" y="0"/>
                      <wp:lineTo x="0" y="21350"/>
                      <wp:lineTo x="21357" y="21350"/>
                      <wp:lineTo x="21357" y="0"/>
                      <wp:lineTo x="0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93" w:type="dxa"/>
          </w:tcPr>
          <w:p w14:paraId="21E43C55" w14:textId="5F6FCF21" w:rsidR="00D6451A" w:rsidRPr="0039522B" w:rsidRDefault="00D6451A" w:rsidP="006846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9522B">
              <w:rPr>
                <w:rFonts w:ascii="Arial" w:hAnsi="Arial" w:cs="Arial"/>
                <w:b/>
                <w:bCs/>
              </w:rPr>
              <w:t>Vierbeingestell Holz</w:t>
            </w:r>
          </w:p>
          <w:p w14:paraId="0B394A4F" w14:textId="7ACD2C5F" w:rsidR="00D6451A" w:rsidRPr="0039522B" w:rsidRDefault="00D6451A" w:rsidP="006846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 xml:space="preserve">Vierbeingestell aus FSC-zertifiziertem Massivholz Eiche, natur geölt </w:t>
            </w:r>
          </w:p>
          <w:p w14:paraId="68AC70CD" w14:textId="14C3126A" w:rsidR="00D6451A" w:rsidRPr="0039522B" w:rsidRDefault="00D6451A" w:rsidP="006846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17C05EE" w14:textId="48698B0B" w:rsidR="00D6451A" w:rsidRPr="0039522B" w:rsidRDefault="00D6451A" w:rsidP="006846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82B6108" w14:textId="748B7B23" w:rsidR="00D6451A" w:rsidRPr="0039522B" w:rsidRDefault="00D6451A" w:rsidP="006846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974FF8F" w14:textId="3CD795C9" w:rsidR="00D6451A" w:rsidRPr="0039522B" w:rsidRDefault="00D6451A" w:rsidP="006846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A5983CA" w14:textId="6C73770A" w:rsidR="00D6451A" w:rsidRPr="0039522B" w:rsidRDefault="00D6451A" w:rsidP="006846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BEE889A" w14:textId="175EF680" w:rsidR="00D6451A" w:rsidRPr="0039522B" w:rsidRDefault="00D6451A" w:rsidP="006846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28" w:type="dxa"/>
          </w:tcPr>
          <w:p w14:paraId="5952D73C" w14:textId="00C4A74B" w:rsidR="00D6451A" w:rsidRPr="0039522B" w:rsidRDefault="00D6451A" w:rsidP="00465DDB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Massives FSC-zertifiziertes Eichenholz als nachwachsender Rohstoff entspricht dem nachhaltigen Materialkonzept.</w:t>
            </w:r>
          </w:p>
          <w:p w14:paraId="58FB3052" w14:textId="6EC9F331" w:rsidR="00D6451A" w:rsidRPr="0039522B" w:rsidRDefault="00F0617D" w:rsidP="00465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D6451A" w:rsidRPr="0039522B">
              <w:rPr>
                <w:rFonts w:ascii="Arial" w:hAnsi="Arial" w:cs="Arial"/>
              </w:rPr>
              <w:t>eichte Reparatur- und Austauschbarkeit.</w:t>
            </w:r>
          </w:p>
        </w:tc>
      </w:tr>
      <w:tr w:rsidR="00D6451A" w:rsidRPr="0039522B" w14:paraId="1F2F471C" w14:textId="77777777" w:rsidTr="00E64239">
        <w:tc>
          <w:tcPr>
            <w:tcW w:w="1806" w:type="dxa"/>
          </w:tcPr>
          <w:p w14:paraId="27F91335" w14:textId="1D346EE9" w:rsidR="00D6451A" w:rsidRPr="0039522B" w:rsidRDefault="00E745CF">
            <w:pPr>
              <w:rPr>
                <w:rFonts w:ascii="Arial" w:hAnsi="Arial" w:cs="Arial"/>
                <w:color w:val="FF0000"/>
              </w:rPr>
            </w:pPr>
            <w:r>
              <w:rPr>
                <w:noProof/>
                <w:color w:val="2B579A"/>
                <w:shd w:val="clear" w:color="auto" w:fill="E6E6E6"/>
              </w:rPr>
              <w:drawing>
                <wp:anchor distT="0" distB="0" distL="114300" distR="114300" simplePos="0" relativeHeight="251658243" behindDoc="1" locked="0" layoutInCell="1" allowOverlap="1" wp14:anchorId="1EA06753" wp14:editId="204A2AFF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278130</wp:posOffset>
                  </wp:positionV>
                  <wp:extent cx="741733" cy="1019175"/>
                  <wp:effectExtent l="0" t="0" r="1270" b="0"/>
                  <wp:wrapThrough wrapText="bothSides">
                    <wp:wrapPolygon edited="0">
                      <wp:start x="0" y="0"/>
                      <wp:lineTo x="0" y="20994"/>
                      <wp:lineTo x="21082" y="20994"/>
                      <wp:lineTo x="21082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733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2B579A"/>
                <w:shd w:val="clear" w:color="auto" w:fill="E6E6E6"/>
              </w:rPr>
              <w:drawing>
                <wp:anchor distT="0" distB="0" distL="114300" distR="114300" simplePos="0" relativeHeight="251658242" behindDoc="1" locked="0" layoutInCell="1" allowOverlap="1" wp14:anchorId="35277398" wp14:editId="20AF826B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1581150</wp:posOffset>
                  </wp:positionV>
                  <wp:extent cx="788670" cy="1038225"/>
                  <wp:effectExtent l="0" t="0" r="0" b="9525"/>
                  <wp:wrapTight wrapText="bothSides">
                    <wp:wrapPolygon edited="0">
                      <wp:start x="0" y="0"/>
                      <wp:lineTo x="0" y="21402"/>
                      <wp:lineTo x="20870" y="21402"/>
                      <wp:lineTo x="20870" y="0"/>
                      <wp:lineTo x="0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93" w:type="dxa"/>
          </w:tcPr>
          <w:p w14:paraId="7615B387" w14:textId="05A96D6F" w:rsidR="00D6451A" w:rsidRPr="00D84B4F" w:rsidRDefault="00D6451A" w:rsidP="009B5A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4B4F">
              <w:rPr>
                <w:rFonts w:ascii="Arial" w:hAnsi="Arial" w:cs="Arial"/>
                <w:b/>
                <w:bCs/>
              </w:rPr>
              <w:t xml:space="preserve">Viersternfußgestell </w:t>
            </w:r>
          </w:p>
          <w:p w14:paraId="3D8AB7FE" w14:textId="39CD2353" w:rsidR="00D6451A" w:rsidRPr="0039522B" w:rsidRDefault="00D6451A" w:rsidP="00D80A07">
            <w:pPr>
              <w:rPr>
                <w:rFonts w:ascii="Arial" w:hAnsi="Arial" w:cs="Arial"/>
              </w:rPr>
            </w:pPr>
            <w:r w:rsidRPr="00D84B4F">
              <w:rPr>
                <w:rFonts w:ascii="Arial" w:hAnsi="Arial" w:cs="Arial"/>
              </w:rPr>
              <w:t>Viersternfußgestell aus Aluminiumdruckguss, drehbar, optional mit Rückstellmechanik,  o</w:t>
            </w:r>
            <w:r w:rsidRPr="0039522B">
              <w:rPr>
                <w:rFonts w:ascii="Arial" w:hAnsi="Arial" w:cs="Arial"/>
              </w:rPr>
              <w:t>ptional mit dreidimensional wirksamer Wippe, strukturmatt beschichtet in den Farben:</w:t>
            </w:r>
          </w:p>
          <w:p w14:paraId="0DC16B09" w14:textId="77777777" w:rsidR="00D6451A" w:rsidRPr="0039522B" w:rsidRDefault="00D6451A" w:rsidP="00D80A07">
            <w:pPr>
              <w:rPr>
                <w:rFonts w:ascii="Arial" w:hAnsi="Arial" w:cs="Arial"/>
              </w:rPr>
            </w:pPr>
          </w:p>
          <w:p w14:paraId="5033F0FD" w14:textId="77777777" w:rsidR="00D6451A" w:rsidRPr="00D84B4F" w:rsidRDefault="00D6451A" w:rsidP="00D80A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4B4F">
              <w:rPr>
                <w:rFonts w:ascii="Arial" w:hAnsi="Arial" w:cs="Arial"/>
              </w:rPr>
              <w:t>- Grau (Pantone Cool Gray 10 C)</w:t>
            </w:r>
          </w:p>
          <w:p w14:paraId="73B10701" w14:textId="77777777" w:rsidR="00D6451A" w:rsidRPr="00D84B4F" w:rsidRDefault="00D6451A" w:rsidP="00D80A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4B4F">
              <w:rPr>
                <w:rFonts w:ascii="Arial" w:hAnsi="Arial" w:cs="Arial"/>
              </w:rPr>
              <w:t>- Graubeige (Pantone 7530 C)</w:t>
            </w:r>
          </w:p>
          <w:p w14:paraId="69669D2F" w14:textId="77777777" w:rsidR="00D6451A" w:rsidRPr="00D84B4F" w:rsidRDefault="00D6451A" w:rsidP="00D80A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4B4F">
              <w:rPr>
                <w:rFonts w:ascii="Arial" w:hAnsi="Arial" w:cs="Arial"/>
              </w:rPr>
              <w:t>- Schwarz (RAL 9011)</w:t>
            </w:r>
          </w:p>
          <w:p w14:paraId="20A8FC9A" w14:textId="73BA50CB" w:rsidR="00D6451A" w:rsidRPr="00D84B4F" w:rsidRDefault="00D6451A" w:rsidP="00D80A07">
            <w:pPr>
              <w:rPr>
                <w:rFonts w:ascii="Arial" w:hAnsi="Arial" w:cs="Arial"/>
              </w:rPr>
            </w:pPr>
            <w:r w:rsidRPr="00D84B4F">
              <w:rPr>
                <w:rFonts w:ascii="Arial" w:hAnsi="Arial" w:cs="Arial"/>
              </w:rPr>
              <w:t xml:space="preserve">- </w:t>
            </w:r>
            <w:r w:rsidR="005C6B11" w:rsidRPr="00D84B4F">
              <w:rPr>
                <w:rFonts w:ascii="Arial" w:hAnsi="Arial" w:cs="Arial"/>
              </w:rPr>
              <w:t>Cremeweiß (RAL 90</w:t>
            </w:r>
            <w:r w:rsidR="00FA49F1" w:rsidRPr="00D84B4F">
              <w:rPr>
                <w:rFonts w:ascii="Arial" w:hAnsi="Arial" w:cs="Arial"/>
              </w:rPr>
              <w:t>0</w:t>
            </w:r>
            <w:r w:rsidR="005C6B11" w:rsidRPr="00D84B4F">
              <w:rPr>
                <w:rFonts w:ascii="Arial" w:hAnsi="Arial" w:cs="Arial"/>
              </w:rPr>
              <w:t>1)</w:t>
            </w:r>
          </w:p>
          <w:p w14:paraId="0DEF6256" w14:textId="77777777" w:rsidR="00D6451A" w:rsidRPr="00D84B4F" w:rsidRDefault="00D6451A" w:rsidP="00D80A07">
            <w:pPr>
              <w:rPr>
                <w:rFonts w:ascii="Arial" w:hAnsi="Arial" w:cs="Arial"/>
              </w:rPr>
            </w:pPr>
            <w:r w:rsidRPr="00D84B4F">
              <w:rPr>
                <w:rFonts w:ascii="Arial" w:hAnsi="Arial" w:cs="Arial"/>
              </w:rPr>
              <w:t>- Smaragdgrün strukturmatt (Pantone 5477)</w:t>
            </w:r>
          </w:p>
          <w:p w14:paraId="339C2E2C" w14:textId="77777777" w:rsidR="00D6451A" w:rsidRPr="00D84B4F" w:rsidRDefault="00D6451A" w:rsidP="00D80A07">
            <w:pPr>
              <w:rPr>
                <w:rFonts w:ascii="Arial" w:hAnsi="Arial" w:cs="Arial"/>
              </w:rPr>
            </w:pPr>
            <w:r w:rsidRPr="00D84B4F">
              <w:rPr>
                <w:rFonts w:ascii="Arial" w:hAnsi="Arial" w:cs="Arial"/>
              </w:rPr>
              <w:t>- Sienarot (Pantone 3523)</w:t>
            </w:r>
          </w:p>
          <w:p w14:paraId="2DA0C1E1" w14:textId="77777777" w:rsidR="00D6451A" w:rsidRPr="00D84B4F" w:rsidRDefault="00D6451A" w:rsidP="009B5A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31245E6" w14:textId="77777777" w:rsidR="00D6451A" w:rsidRPr="00D84B4F" w:rsidRDefault="00D6451A" w:rsidP="009B5A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4B4F">
              <w:rPr>
                <w:rFonts w:ascii="Arial" w:hAnsi="Arial" w:cs="Arial"/>
              </w:rPr>
              <w:t xml:space="preserve">Oder </w:t>
            </w:r>
          </w:p>
          <w:p w14:paraId="42F4AA5B" w14:textId="77777777" w:rsidR="00D6451A" w:rsidRPr="00D84B4F" w:rsidRDefault="00D6451A" w:rsidP="009B5A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541EE54" w14:textId="2E868665" w:rsidR="00D6451A" w:rsidRPr="00D84B4F" w:rsidRDefault="00D6451A" w:rsidP="001746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4B4F">
              <w:rPr>
                <w:rFonts w:ascii="Arial" w:hAnsi="Arial" w:cs="Arial"/>
              </w:rPr>
              <w:t xml:space="preserve">- </w:t>
            </w:r>
            <w:r w:rsidR="003265AA" w:rsidRPr="00D84B4F">
              <w:rPr>
                <w:rFonts w:ascii="Arial" w:hAnsi="Arial" w:cs="Arial"/>
              </w:rPr>
              <w:t>H</w:t>
            </w:r>
            <w:r w:rsidRPr="00D84B4F">
              <w:rPr>
                <w:rFonts w:ascii="Arial" w:hAnsi="Arial" w:cs="Arial"/>
              </w:rPr>
              <w:t xml:space="preserve">ochglanzpoliert </w:t>
            </w:r>
          </w:p>
          <w:p w14:paraId="555FC78F" w14:textId="6F1BB39D" w:rsidR="00D6451A" w:rsidRPr="00D84B4F" w:rsidRDefault="00D6451A" w:rsidP="00D6451A">
            <w:pPr>
              <w:rPr>
                <w:rFonts w:ascii="Arial" w:hAnsi="Arial" w:cs="Arial"/>
              </w:rPr>
            </w:pPr>
          </w:p>
          <w:p w14:paraId="4840B346" w14:textId="06EF163A" w:rsidR="0011073A" w:rsidRPr="00D84B4F" w:rsidRDefault="0011073A" w:rsidP="00D6451A">
            <w:pPr>
              <w:rPr>
                <w:rFonts w:ascii="Arial" w:hAnsi="Arial" w:cs="Arial"/>
              </w:rPr>
            </w:pPr>
          </w:p>
          <w:p w14:paraId="1962AFC6" w14:textId="0175E7FF" w:rsidR="0011073A" w:rsidRPr="00D84B4F" w:rsidRDefault="0011073A" w:rsidP="00D6451A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</w:tcPr>
          <w:p w14:paraId="2833D7D0" w14:textId="766337A0" w:rsidR="00D6451A" w:rsidRPr="0039522B" w:rsidRDefault="00D84B4F" w:rsidP="00465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296FFD">
              <w:rPr>
                <w:rFonts w:ascii="Arial" w:hAnsi="Arial" w:cs="Arial"/>
              </w:rPr>
              <w:t>ie</w:t>
            </w:r>
            <w:r w:rsidR="00D6451A" w:rsidRPr="0039522B">
              <w:rPr>
                <w:rFonts w:ascii="Arial" w:hAnsi="Arial" w:cs="Arial"/>
              </w:rPr>
              <w:t xml:space="preserve"> optionale </w:t>
            </w:r>
            <w:r w:rsidR="00D6451A" w:rsidRPr="00D84B4F">
              <w:rPr>
                <w:rFonts w:ascii="Arial" w:hAnsi="Arial" w:cs="Arial"/>
              </w:rPr>
              <w:t xml:space="preserve">Rückstellmechanik, </w:t>
            </w:r>
            <w:r w:rsidRPr="00D84B4F">
              <w:rPr>
                <w:rFonts w:ascii="Arial" w:hAnsi="Arial" w:cs="Arial"/>
              </w:rPr>
              <w:t xml:space="preserve">die </w:t>
            </w:r>
            <w:r w:rsidR="00D6451A" w:rsidRPr="00D84B4F">
              <w:rPr>
                <w:rFonts w:ascii="Arial" w:hAnsi="Arial" w:cs="Arial"/>
              </w:rPr>
              <w:t xml:space="preserve">3D-Federung und </w:t>
            </w:r>
            <w:r w:rsidR="00212B6E" w:rsidRPr="00D84B4F">
              <w:rPr>
                <w:rFonts w:ascii="Arial" w:hAnsi="Arial" w:cs="Arial"/>
              </w:rPr>
              <w:t xml:space="preserve">die Wahl zwischen </w:t>
            </w:r>
            <w:r w:rsidR="00D6451A" w:rsidRPr="00D84B4F">
              <w:rPr>
                <w:rFonts w:ascii="Arial" w:hAnsi="Arial" w:cs="Arial"/>
              </w:rPr>
              <w:t xml:space="preserve">Rollen </w:t>
            </w:r>
            <w:r w:rsidR="00212B6E" w:rsidRPr="00D84B4F">
              <w:rPr>
                <w:rFonts w:ascii="Arial" w:hAnsi="Arial" w:cs="Arial"/>
              </w:rPr>
              <w:t xml:space="preserve">und </w:t>
            </w:r>
            <w:r w:rsidR="00D85F19" w:rsidRPr="00D84B4F">
              <w:rPr>
                <w:rFonts w:ascii="Arial" w:hAnsi="Arial" w:cs="Arial"/>
              </w:rPr>
              <w:t>Gleiter</w:t>
            </w:r>
            <w:r w:rsidR="00212B6E" w:rsidRPr="00D84B4F">
              <w:rPr>
                <w:rFonts w:ascii="Arial" w:hAnsi="Arial" w:cs="Arial"/>
              </w:rPr>
              <w:t>n</w:t>
            </w:r>
            <w:r w:rsidR="00D85F19" w:rsidRPr="00D84B4F">
              <w:rPr>
                <w:rFonts w:ascii="Arial" w:hAnsi="Arial" w:cs="Arial"/>
              </w:rPr>
              <w:t xml:space="preserve"> </w:t>
            </w:r>
            <w:r w:rsidR="00D6451A" w:rsidRPr="0039522B">
              <w:rPr>
                <w:rFonts w:ascii="Arial" w:hAnsi="Arial" w:cs="Arial"/>
              </w:rPr>
              <w:t>ermöglich</w:t>
            </w:r>
            <w:r>
              <w:rPr>
                <w:rFonts w:ascii="Arial" w:hAnsi="Arial" w:cs="Arial"/>
              </w:rPr>
              <w:t xml:space="preserve">en eine hohe Gestaltungsvielfalt und </w:t>
            </w:r>
            <w:r w:rsidR="00D6451A" w:rsidRPr="0039522B">
              <w:rPr>
                <w:rFonts w:ascii="Arial" w:hAnsi="Arial" w:cs="Arial"/>
              </w:rPr>
              <w:t>universelle Einsatz</w:t>
            </w:r>
            <w:r>
              <w:rPr>
                <w:rFonts w:ascii="Arial" w:hAnsi="Arial" w:cs="Arial"/>
              </w:rPr>
              <w:t>-</w:t>
            </w:r>
            <w:r w:rsidR="00D6451A" w:rsidRPr="0039522B">
              <w:rPr>
                <w:rFonts w:ascii="Arial" w:hAnsi="Arial" w:cs="Arial"/>
              </w:rPr>
              <w:t xml:space="preserve">möglichkeiten. </w:t>
            </w:r>
          </w:p>
          <w:p w14:paraId="5BDFEEE8" w14:textId="1AEAD1ED" w:rsidR="00D6451A" w:rsidRPr="0039522B" w:rsidRDefault="001D5044" w:rsidP="00465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Aktivierende </w:t>
            </w:r>
            <w:r w:rsidR="00D6451A" w:rsidRPr="0039522B">
              <w:rPr>
                <w:rFonts w:ascii="Arial" w:hAnsi="Arial" w:cs="Arial"/>
              </w:rPr>
              <w:t xml:space="preserve">3D-Federung bietet eine dreidimensional wirksame Wippfunktion </w:t>
            </w:r>
            <w:r w:rsidR="009B7E32">
              <w:rPr>
                <w:rFonts w:ascii="Arial" w:hAnsi="Arial" w:cs="Arial"/>
              </w:rPr>
              <w:t>sowie</w:t>
            </w:r>
            <w:r w:rsidR="00D6451A" w:rsidRPr="0039522B">
              <w:rPr>
                <w:rFonts w:ascii="Arial" w:hAnsi="Arial" w:cs="Arial"/>
              </w:rPr>
              <w:t xml:space="preserve"> Einsitzfederung und erhöht Sitzkomfort und Sitzdynamik.</w:t>
            </w:r>
          </w:p>
          <w:p w14:paraId="7903ED05" w14:textId="77777777" w:rsidR="00D6451A" w:rsidRDefault="00D6451A" w:rsidP="00465DDB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Sortenreinheit und leichte Reparatur- und Austauschbarkeit.</w:t>
            </w:r>
          </w:p>
          <w:p w14:paraId="35A051BE" w14:textId="77777777" w:rsidR="00BD732A" w:rsidRDefault="00BD732A" w:rsidP="00465DDB">
            <w:pPr>
              <w:rPr>
                <w:rFonts w:ascii="Arial" w:hAnsi="Arial" w:cs="Arial"/>
              </w:rPr>
            </w:pPr>
          </w:p>
          <w:p w14:paraId="79FDF865" w14:textId="26A8D280" w:rsidR="00BD732A" w:rsidRPr="0039522B" w:rsidRDefault="00BD732A" w:rsidP="00465DDB">
            <w:pPr>
              <w:rPr>
                <w:rFonts w:ascii="Arial" w:hAnsi="Arial" w:cs="Arial"/>
              </w:rPr>
            </w:pPr>
          </w:p>
        </w:tc>
      </w:tr>
      <w:tr w:rsidR="00D6451A" w:rsidRPr="0039522B" w14:paraId="4DA86C35" w14:textId="77777777" w:rsidTr="00E64239">
        <w:tc>
          <w:tcPr>
            <w:tcW w:w="1806" w:type="dxa"/>
          </w:tcPr>
          <w:p w14:paraId="610AB0AB" w14:textId="2AEC93D8" w:rsidR="00D6451A" w:rsidRPr="0039522B" w:rsidRDefault="001F2171">
            <w:pPr>
              <w:rPr>
                <w:rFonts w:ascii="Arial" w:hAnsi="Arial" w:cs="Arial"/>
                <w:color w:val="FF0000"/>
              </w:rPr>
            </w:pPr>
            <w:r>
              <w:rPr>
                <w:noProof/>
                <w:color w:val="2B579A"/>
                <w:shd w:val="clear" w:color="auto" w:fill="E6E6E6"/>
              </w:rPr>
              <w:lastRenderedPageBreak/>
              <w:drawing>
                <wp:anchor distT="0" distB="0" distL="114300" distR="114300" simplePos="0" relativeHeight="251658244" behindDoc="1" locked="0" layoutInCell="1" allowOverlap="1" wp14:anchorId="50F09D49" wp14:editId="768C68C2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114300</wp:posOffset>
                  </wp:positionV>
                  <wp:extent cx="847725" cy="1102733"/>
                  <wp:effectExtent l="0" t="0" r="0" b="2540"/>
                  <wp:wrapTight wrapText="bothSides">
                    <wp:wrapPolygon edited="0">
                      <wp:start x="0" y="0"/>
                      <wp:lineTo x="0" y="21276"/>
                      <wp:lineTo x="20872" y="21276"/>
                      <wp:lineTo x="20872" y="0"/>
                      <wp:lineTo x="0" y="0"/>
                    </wp:wrapPolygon>
                  </wp:wrapTight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102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93" w:type="dxa"/>
          </w:tcPr>
          <w:p w14:paraId="3DD86A7F" w14:textId="35DB2302" w:rsidR="00D6451A" w:rsidRPr="0039522B" w:rsidRDefault="00D6451A" w:rsidP="0003524D">
            <w:pPr>
              <w:rPr>
                <w:rFonts w:ascii="Arial" w:hAnsi="Arial" w:cs="Arial"/>
                <w:b/>
              </w:rPr>
            </w:pPr>
            <w:r w:rsidRPr="0039522B">
              <w:rPr>
                <w:rFonts w:ascii="Arial" w:hAnsi="Arial" w:cs="Arial"/>
                <w:b/>
              </w:rPr>
              <w:t xml:space="preserve">Fünfsternfußgestell </w:t>
            </w:r>
          </w:p>
          <w:p w14:paraId="25A02B32" w14:textId="4A8F2A4A" w:rsidR="00D6451A" w:rsidRPr="0039522B" w:rsidRDefault="00D6451A" w:rsidP="0026521F">
            <w:pPr>
              <w:rPr>
                <w:rFonts w:ascii="Arial" w:hAnsi="Arial" w:cs="Arial"/>
                <w:b/>
                <w:bCs/>
              </w:rPr>
            </w:pPr>
            <w:r w:rsidRPr="0039522B">
              <w:rPr>
                <w:rFonts w:ascii="Arial" w:eastAsia="Arial" w:hAnsi="Arial" w:cs="Arial"/>
              </w:rPr>
              <w:t>Fünfsternfußgestell aus Aluminiumdruckguss</w:t>
            </w:r>
            <w:r w:rsidRPr="0039522B">
              <w:rPr>
                <w:rFonts w:ascii="Arial" w:hAnsi="Arial" w:cs="Arial"/>
              </w:rPr>
              <w:t xml:space="preserve">, stufenlose Höheneinstellung , </w:t>
            </w:r>
            <w:r w:rsidRPr="0039522B">
              <w:rPr>
                <w:rFonts w:ascii="Arial" w:eastAsia="Arial" w:hAnsi="Arial" w:cs="Arial"/>
              </w:rPr>
              <w:t>o</w:t>
            </w:r>
            <w:r w:rsidRPr="0039522B">
              <w:rPr>
                <w:rFonts w:ascii="Arial" w:hAnsi="Arial" w:cs="Arial"/>
              </w:rPr>
              <w:t>ptional mit dreidimensional wirksamer Wippe, strukturmatt beschichtet in den Farben:</w:t>
            </w:r>
          </w:p>
          <w:p w14:paraId="0CA5D836" w14:textId="77777777" w:rsidR="00D6451A" w:rsidRPr="0039522B" w:rsidRDefault="00D6451A" w:rsidP="0026521F">
            <w:pPr>
              <w:rPr>
                <w:rFonts w:ascii="Arial" w:hAnsi="Arial" w:cs="Arial"/>
              </w:rPr>
            </w:pPr>
          </w:p>
          <w:p w14:paraId="51644830" w14:textId="77777777" w:rsidR="00D6451A" w:rsidRPr="0039522B" w:rsidRDefault="00D6451A" w:rsidP="0026521F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  <w:r w:rsidRPr="0039522B">
              <w:rPr>
                <w:rFonts w:ascii="Arial" w:eastAsia="Arial" w:hAnsi="Arial" w:cs="Arial"/>
              </w:rPr>
              <w:t>- Grau (Pantone Cool Gray 10 C)</w:t>
            </w:r>
          </w:p>
          <w:p w14:paraId="0F32389A" w14:textId="77777777" w:rsidR="00D6451A" w:rsidRPr="0039522B" w:rsidRDefault="00D6451A" w:rsidP="0026521F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  <w:r w:rsidRPr="0039522B">
              <w:rPr>
                <w:rFonts w:ascii="Arial" w:eastAsia="Arial" w:hAnsi="Arial" w:cs="Arial"/>
              </w:rPr>
              <w:t>- Graubeige (Pantone 7530 C)</w:t>
            </w:r>
          </w:p>
          <w:p w14:paraId="14B21349" w14:textId="77777777" w:rsidR="00D6451A" w:rsidRPr="0039522B" w:rsidRDefault="00D6451A" w:rsidP="0026521F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  <w:r w:rsidRPr="0039522B">
              <w:rPr>
                <w:rFonts w:ascii="Arial" w:eastAsia="Arial" w:hAnsi="Arial" w:cs="Arial"/>
              </w:rPr>
              <w:t>- Schwarz (RAL 9011)</w:t>
            </w:r>
          </w:p>
          <w:p w14:paraId="0E9A98DC" w14:textId="05F58DD2" w:rsidR="00D6451A" w:rsidRPr="0039522B" w:rsidRDefault="00D6451A" w:rsidP="0026521F">
            <w:pPr>
              <w:rPr>
                <w:rFonts w:ascii="Arial" w:eastAsia="Arial" w:hAnsi="Arial" w:cs="Arial"/>
              </w:rPr>
            </w:pPr>
            <w:r w:rsidRPr="0039522B">
              <w:rPr>
                <w:rFonts w:ascii="Arial" w:eastAsia="Arial" w:hAnsi="Arial" w:cs="Arial"/>
              </w:rPr>
              <w:t xml:space="preserve">- </w:t>
            </w:r>
            <w:r w:rsidR="005C6B11">
              <w:rPr>
                <w:rFonts w:ascii="Arial" w:eastAsia="Arial" w:hAnsi="Arial" w:cs="Arial"/>
              </w:rPr>
              <w:t>Cremew</w:t>
            </w:r>
            <w:r w:rsidR="005C6B11" w:rsidRPr="0039522B">
              <w:rPr>
                <w:rFonts w:ascii="Arial" w:eastAsia="Arial" w:hAnsi="Arial" w:cs="Arial"/>
              </w:rPr>
              <w:t>eiß (RAL 90</w:t>
            </w:r>
            <w:r w:rsidR="00FA49F1">
              <w:rPr>
                <w:rFonts w:ascii="Arial" w:eastAsia="Arial" w:hAnsi="Arial" w:cs="Arial"/>
              </w:rPr>
              <w:t>0</w:t>
            </w:r>
            <w:r w:rsidR="005C6B11">
              <w:rPr>
                <w:rFonts w:ascii="Arial" w:eastAsia="Arial" w:hAnsi="Arial" w:cs="Arial"/>
              </w:rPr>
              <w:t>1</w:t>
            </w:r>
            <w:r w:rsidR="005C6B11" w:rsidRPr="0039522B">
              <w:rPr>
                <w:rFonts w:ascii="Arial" w:eastAsia="Arial" w:hAnsi="Arial" w:cs="Arial"/>
              </w:rPr>
              <w:t>)</w:t>
            </w:r>
          </w:p>
          <w:p w14:paraId="5BE6F262" w14:textId="77777777" w:rsidR="00D6451A" w:rsidRPr="0039522B" w:rsidRDefault="00D6451A" w:rsidP="0026521F">
            <w:pPr>
              <w:rPr>
                <w:rFonts w:ascii="Arial" w:eastAsia="Arial" w:hAnsi="Arial" w:cs="Arial"/>
              </w:rPr>
            </w:pPr>
            <w:r w:rsidRPr="0039522B">
              <w:rPr>
                <w:rFonts w:ascii="Arial" w:eastAsia="Arial" w:hAnsi="Arial" w:cs="Arial"/>
              </w:rPr>
              <w:t>- Smaragdgrün strukturmatt (Pantone 5477)</w:t>
            </w:r>
          </w:p>
          <w:p w14:paraId="45ED77DC" w14:textId="77777777" w:rsidR="00D6451A" w:rsidRPr="0039522B" w:rsidRDefault="00D6451A" w:rsidP="0026521F">
            <w:pPr>
              <w:rPr>
                <w:rFonts w:ascii="Arial" w:eastAsia="Arial" w:hAnsi="Arial" w:cs="Arial"/>
              </w:rPr>
            </w:pPr>
            <w:r w:rsidRPr="0039522B">
              <w:rPr>
                <w:rFonts w:ascii="Arial" w:eastAsia="Arial" w:hAnsi="Arial" w:cs="Arial"/>
              </w:rPr>
              <w:t>- Sienarot (Pantone 3523)</w:t>
            </w:r>
          </w:p>
          <w:p w14:paraId="421C2018" w14:textId="3F546FE0" w:rsidR="00D6451A" w:rsidRPr="0039522B" w:rsidRDefault="00D6451A" w:rsidP="0026521F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</w:rPr>
            </w:pPr>
          </w:p>
          <w:p w14:paraId="6ABA40C5" w14:textId="302BA96A" w:rsidR="00D6451A" w:rsidRPr="0039522B" w:rsidRDefault="00D6451A" w:rsidP="0026521F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  <w:r w:rsidRPr="0039522B">
              <w:rPr>
                <w:rFonts w:ascii="Arial" w:eastAsia="Arial" w:hAnsi="Arial" w:cs="Arial"/>
              </w:rPr>
              <w:t xml:space="preserve">Oder </w:t>
            </w:r>
          </w:p>
          <w:p w14:paraId="160F0AB9" w14:textId="77777777" w:rsidR="00D6451A" w:rsidRPr="0039522B" w:rsidRDefault="00D6451A" w:rsidP="0026521F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</w:p>
          <w:p w14:paraId="666B76AF" w14:textId="77777777" w:rsidR="00D6451A" w:rsidRDefault="00D6451A" w:rsidP="007C161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039522B">
              <w:rPr>
                <w:rFonts w:ascii="Arial" w:eastAsia="Arial" w:hAnsi="Arial" w:cs="Arial"/>
              </w:rPr>
              <w:t xml:space="preserve">- </w:t>
            </w:r>
            <w:r w:rsidR="00876818">
              <w:rPr>
                <w:rFonts w:ascii="Arial" w:eastAsia="Arial" w:hAnsi="Arial" w:cs="Arial"/>
              </w:rPr>
              <w:t>H</w:t>
            </w:r>
            <w:r w:rsidRPr="0039522B">
              <w:rPr>
                <w:rFonts w:ascii="Arial" w:eastAsia="Arial" w:hAnsi="Arial" w:cs="Arial"/>
              </w:rPr>
              <w:t>ochglanzpoliert</w:t>
            </w:r>
            <w:r w:rsidRPr="0039522B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72286EAE" w14:textId="44A47E26" w:rsidR="00FB2E50" w:rsidRPr="0039522B" w:rsidRDefault="00FB2E50" w:rsidP="007C161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128" w:type="dxa"/>
          </w:tcPr>
          <w:p w14:paraId="03734A0D" w14:textId="671AD23E" w:rsidR="00D6451A" w:rsidRPr="0039522B" w:rsidRDefault="00FB2E50" w:rsidP="795D4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Hohe </w:t>
            </w:r>
            <w:r w:rsidR="00D6451A" w:rsidRPr="0039522B">
              <w:rPr>
                <w:rFonts w:ascii="Arial" w:hAnsi="Arial" w:cs="Arial"/>
              </w:rPr>
              <w:t>Gestaltungsvielfalt.</w:t>
            </w:r>
          </w:p>
          <w:p w14:paraId="7AB21A41" w14:textId="335676EA" w:rsidR="00D6451A" w:rsidRPr="0039522B" w:rsidRDefault="00FB2E50" w:rsidP="795D4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Aktivierende </w:t>
            </w:r>
            <w:r w:rsidR="00D6451A" w:rsidRPr="0039522B">
              <w:rPr>
                <w:rFonts w:ascii="Arial" w:hAnsi="Arial" w:cs="Arial"/>
              </w:rPr>
              <w:t xml:space="preserve">3D-Federung mit dreidimensional wirksamer Wippfunktion </w:t>
            </w:r>
            <w:r w:rsidR="00791993">
              <w:rPr>
                <w:rFonts w:ascii="Arial" w:hAnsi="Arial" w:cs="Arial"/>
              </w:rPr>
              <w:t>sowie</w:t>
            </w:r>
            <w:r w:rsidR="00D6451A" w:rsidRPr="0039522B">
              <w:rPr>
                <w:rFonts w:ascii="Arial" w:hAnsi="Arial" w:cs="Arial"/>
              </w:rPr>
              <w:t xml:space="preserve"> Einsitzfederung, Rollen und stufenlose Höheneinstellung erhöhen Sitzkomfort und -dynamik und bieten vielfältige Einsatzbereiche.</w:t>
            </w:r>
          </w:p>
          <w:p w14:paraId="142AEBE5" w14:textId="1DA6330A" w:rsidR="00D6451A" w:rsidRPr="0039522B" w:rsidRDefault="00D6451A" w:rsidP="795D4A1F">
            <w:pPr>
              <w:rPr>
                <w:rFonts w:ascii="Arial" w:hAnsi="Arial" w:cs="Arial"/>
                <w:b/>
                <w:bCs/>
              </w:rPr>
            </w:pPr>
            <w:r w:rsidRPr="0039522B">
              <w:rPr>
                <w:rFonts w:ascii="Arial" w:hAnsi="Arial" w:cs="Arial"/>
              </w:rPr>
              <w:t>Sortenreinheit und leichte Reparatur- und Austauschbarkeit.</w:t>
            </w:r>
          </w:p>
        </w:tc>
      </w:tr>
      <w:tr w:rsidR="00AA27B8" w:rsidRPr="0039522B" w14:paraId="3A37ED11" w14:textId="77777777" w:rsidTr="00E64239">
        <w:tc>
          <w:tcPr>
            <w:tcW w:w="1806" w:type="dxa"/>
          </w:tcPr>
          <w:p w14:paraId="7AD81983" w14:textId="0487E850" w:rsidR="00941D3D" w:rsidRPr="0039522B" w:rsidRDefault="00941D3D" w:rsidP="00941D3D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Gleiter</w:t>
            </w:r>
          </w:p>
        </w:tc>
        <w:tc>
          <w:tcPr>
            <w:tcW w:w="4993" w:type="dxa"/>
          </w:tcPr>
          <w:p w14:paraId="46751863" w14:textId="36ABB5E8" w:rsidR="00306A62" w:rsidRPr="0039522B" w:rsidRDefault="00BF633A" w:rsidP="00EB4E2A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Vierbeingestell</w:t>
            </w:r>
            <w:r w:rsidR="00B03E11" w:rsidRPr="0039522B">
              <w:rPr>
                <w:rFonts w:ascii="Arial" w:hAnsi="Arial" w:cs="Arial"/>
              </w:rPr>
              <w:t xml:space="preserve">e </w:t>
            </w:r>
            <w:r w:rsidR="00306A62" w:rsidRPr="0039522B">
              <w:rPr>
                <w:rFonts w:ascii="Arial" w:hAnsi="Arial" w:cs="Arial"/>
              </w:rPr>
              <w:t xml:space="preserve">aus Stahl und Massivholz </w:t>
            </w:r>
            <w:r w:rsidR="00941CEE" w:rsidRPr="0039522B">
              <w:rPr>
                <w:rFonts w:ascii="Arial" w:hAnsi="Arial" w:cs="Arial"/>
              </w:rPr>
              <w:t xml:space="preserve">mit </w:t>
            </w:r>
            <w:r w:rsidR="006A4DA7" w:rsidRPr="0039522B">
              <w:rPr>
                <w:rFonts w:ascii="Arial" w:hAnsi="Arial" w:cs="Arial"/>
              </w:rPr>
              <w:t xml:space="preserve">Universalgleitern aus schwarzem PA 6 (mit Teflonanteil) für weiche und harte Böden, optional mit  Filzeinsatz </w:t>
            </w:r>
            <w:r w:rsidR="00F81B47" w:rsidRPr="0039522B">
              <w:rPr>
                <w:rFonts w:ascii="Arial" w:hAnsi="Arial" w:cs="Arial"/>
              </w:rPr>
              <w:t xml:space="preserve">für empfindliche Böden. </w:t>
            </w:r>
          </w:p>
          <w:p w14:paraId="4F57B418" w14:textId="31011BBA" w:rsidR="00306A62" w:rsidRPr="0039522B" w:rsidRDefault="00306A62" w:rsidP="00EB4E2A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Vierstern</w:t>
            </w:r>
            <w:r w:rsidR="00A656EA">
              <w:rPr>
                <w:rFonts w:ascii="Arial" w:hAnsi="Arial" w:cs="Arial"/>
              </w:rPr>
              <w:t>fuß</w:t>
            </w:r>
            <w:r w:rsidRPr="0039522B">
              <w:rPr>
                <w:rFonts w:ascii="Arial" w:hAnsi="Arial" w:cs="Arial"/>
              </w:rPr>
              <w:t xml:space="preserve">gestell aus Aluminiumdruckguss mit </w:t>
            </w:r>
            <w:r w:rsidR="003216A0" w:rsidRPr="0039522B">
              <w:rPr>
                <w:rFonts w:ascii="Arial" w:hAnsi="Arial" w:cs="Arial"/>
              </w:rPr>
              <w:t xml:space="preserve">Tellergleitern aus Stahl in der Farbe </w:t>
            </w:r>
            <w:r w:rsidR="00F257ED" w:rsidRPr="0039522B">
              <w:rPr>
                <w:rFonts w:ascii="Arial" w:hAnsi="Arial" w:cs="Arial"/>
              </w:rPr>
              <w:t>d</w:t>
            </w:r>
            <w:r w:rsidR="003216A0" w:rsidRPr="0039522B">
              <w:rPr>
                <w:rFonts w:ascii="Arial" w:hAnsi="Arial" w:cs="Arial"/>
              </w:rPr>
              <w:t>unkelgrau strukturmatt beschichtet mit eingelegter Gleitfläche aus teflon</w:t>
            </w:r>
            <w:r w:rsidR="00BB0207" w:rsidRPr="0039522B">
              <w:rPr>
                <w:rFonts w:ascii="Arial" w:hAnsi="Arial" w:cs="Arial"/>
              </w:rPr>
              <w:t>-</w:t>
            </w:r>
            <w:r w:rsidR="003216A0" w:rsidRPr="0039522B">
              <w:rPr>
                <w:rFonts w:ascii="Arial" w:hAnsi="Arial" w:cs="Arial"/>
              </w:rPr>
              <w:t>beschichtetem Gummi für harte und weiche Böden, optional mit Filzeinlage für empfindliche Böden.</w:t>
            </w:r>
          </w:p>
        </w:tc>
        <w:tc>
          <w:tcPr>
            <w:tcW w:w="3128" w:type="dxa"/>
          </w:tcPr>
          <w:p w14:paraId="72A4E025" w14:textId="74E8DD15" w:rsidR="00941D3D" w:rsidRPr="0039522B" w:rsidRDefault="00FC1487" w:rsidP="00941D3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Designorientierte Gestaltung </w:t>
            </w:r>
            <w:r w:rsidR="008B642E">
              <w:rPr>
                <w:rFonts w:ascii="Arial" w:hAnsi="Arial" w:cs="Arial"/>
                <w:bCs/>
              </w:rPr>
              <w:t xml:space="preserve"> und g</w:t>
            </w:r>
            <w:r w:rsidR="00F81B47" w:rsidRPr="0039522B">
              <w:rPr>
                <w:rFonts w:ascii="Arial" w:hAnsi="Arial" w:cs="Arial"/>
                <w:bCs/>
              </w:rPr>
              <w:t xml:space="preserve">leitoptimierte Materialien </w:t>
            </w:r>
            <w:r w:rsidR="008B642E">
              <w:rPr>
                <w:rFonts w:ascii="Arial" w:hAnsi="Arial" w:cs="Arial"/>
                <w:bCs/>
              </w:rPr>
              <w:t xml:space="preserve">sowie </w:t>
            </w:r>
            <w:r w:rsidR="00F81B47" w:rsidRPr="0039522B">
              <w:rPr>
                <w:rFonts w:ascii="Arial" w:hAnsi="Arial" w:cs="Arial"/>
                <w:bCs/>
              </w:rPr>
              <w:t xml:space="preserve">individuelle Anpassbarkeit an </w:t>
            </w:r>
            <w:r w:rsidR="00306A62" w:rsidRPr="0039522B">
              <w:rPr>
                <w:rFonts w:ascii="Arial" w:hAnsi="Arial" w:cs="Arial"/>
                <w:bCs/>
              </w:rPr>
              <w:t xml:space="preserve">Bodenbeschaffenheit. </w:t>
            </w:r>
          </w:p>
        </w:tc>
      </w:tr>
      <w:tr w:rsidR="00AA27B8" w:rsidRPr="0039522B" w14:paraId="5EA46A21" w14:textId="77777777" w:rsidTr="00E64239">
        <w:tc>
          <w:tcPr>
            <w:tcW w:w="1806" w:type="dxa"/>
          </w:tcPr>
          <w:p w14:paraId="16CE7A3A" w14:textId="5A623494" w:rsidR="00941D3D" w:rsidRPr="0039522B" w:rsidRDefault="00B53464" w:rsidP="00941D3D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Rollen</w:t>
            </w:r>
          </w:p>
        </w:tc>
        <w:tc>
          <w:tcPr>
            <w:tcW w:w="4993" w:type="dxa"/>
          </w:tcPr>
          <w:p w14:paraId="0A33C4B6" w14:textId="588640A8" w:rsidR="00941D3D" w:rsidRPr="002059F1" w:rsidRDefault="00CB2D6A" w:rsidP="00941D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9522B">
              <w:rPr>
                <w:rFonts w:ascii="Arial" w:hAnsi="Arial" w:cs="Arial"/>
                <w:bCs/>
              </w:rPr>
              <w:t xml:space="preserve">Vier- und </w:t>
            </w:r>
            <w:r w:rsidR="00EB4E2A" w:rsidRPr="0039522B">
              <w:rPr>
                <w:rFonts w:ascii="Arial" w:hAnsi="Arial" w:cs="Arial"/>
                <w:bCs/>
              </w:rPr>
              <w:t>Fünfsternfußgestell</w:t>
            </w:r>
            <w:r w:rsidR="00384B1C" w:rsidRPr="0039522B">
              <w:rPr>
                <w:rFonts w:ascii="Arial" w:hAnsi="Arial" w:cs="Arial"/>
                <w:bCs/>
              </w:rPr>
              <w:t xml:space="preserve"> </w:t>
            </w:r>
            <w:r w:rsidR="00DB266C" w:rsidRPr="0039522B">
              <w:rPr>
                <w:rFonts w:ascii="Arial" w:hAnsi="Arial" w:cs="Arial"/>
                <w:bCs/>
              </w:rPr>
              <w:t>mit lastabhängig gebremsten Doppellenkrollen aus schwarzem Polyamid nach DIN EN 12529</w:t>
            </w:r>
            <w:r w:rsidR="00ED7166">
              <w:rPr>
                <w:rFonts w:ascii="Arial" w:hAnsi="Arial" w:cs="Arial"/>
                <w:bCs/>
              </w:rPr>
              <w:t>.</w:t>
            </w:r>
            <w:r w:rsidR="00DB266C" w:rsidRPr="0039522B">
              <w:rPr>
                <w:rFonts w:ascii="Arial" w:hAnsi="Arial" w:cs="Arial"/>
                <w:bCs/>
              </w:rPr>
              <w:t xml:space="preserve"> </w:t>
            </w:r>
            <w:r w:rsidR="00ED7166">
              <w:rPr>
                <w:rFonts w:ascii="Arial" w:hAnsi="Arial" w:cs="Arial"/>
                <w:bCs/>
              </w:rPr>
              <w:t>A</w:t>
            </w:r>
            <w:r w:rsidR="00DB266C" w:rsidRPr="0039522B">
              <w:rPr>
                <w:rFonts w:ascii="Arial" w:hAnsi="Arial" w:cs="Arial"/>
                <w:bCs/>
              </w:rPr>
              <w:t>ls Standardausführung für Teppichböden mit grauem Laufbelag</w:t>
            </w:r>
            <w:r w:rsidR="00ED7166">
              <w:rPr>
                <w:rFonts w:ascii="Arial" w:hAnsi="Arial" w:cs="Arial"/>
                <w:bCs/>
              </w:rPr>
              <w:t>;</w:t>
            </w:r>
            <w:r w:rsidR="00DB266C" w:rsidRPr="0039522B">
              <w:rPr>
                <w:rFonts w:ascii="Arial" w:hAnsi="Arial" w:cs="Arial"/>
                <w:bCs/>
              </w:rPr>
              <w:t xml:space="preserve"> aus Polyurethan für harte Böden</w:t>
            </w:r>
            <w:r w:rsidR="00221A0B" w:rsidRPr="0039522B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128" w:type="dxa"/>
          </w:tcPr>
          <w:p w14:paraId="5F41C706" w14:textId="0BC6A1E5" w:rsidR="000D67F5" w:rsidRPr="0039522B" w:rsidRDefault="00EB4E2A" w:rsidP="00006AF6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 xml:space="preserve">Unbelastet sind die Rollen gebremst, sodass </w:t>
            </w:r>
            <w:r w:rsidR="000D67F5" w:rsidRPr="0039522B">
              <w:rPr>
                <w:rFonts w:ascii="Arial" w:hAnsi="Arial" w:cs="Arial"/>
              </w:rPr>
              <w:t xml:space="preserve">ein Wegrollen des Stuhls verhindert und die Sicherheit erhöht wird. </w:t>
            </w:r>
          </w:p>
          <w:p w14:paraId="7F0E3216" w14:textId="1F1817EE" w:rsidR="00DB266C" w:rsidRPr="0039522B" w:rsidRDefault="00C92089" w:rsidP="00006AF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Designorientierung und i</w:t>
            </w:r>
            <w:r w:rsidR="00DB266C" w:rsidRPr="0039522B">
              <w:rPr>
                <w:rFonts w:ascii="Arial" w:hAnsi="Arial" w:cs="Arial"/>
                <w:bCs/>
              </w:rPr>
              <w:t>ndividuelle Anpassbarkeit an Bodenbeschaffenheit.</w:t>
            </w:r>
          </w:p>
        </w:tc>
      </w:tr>
      <w:tr w:rsidR="00AA27B8" w:rsidRPr="0039522B" w14:paraId="0023FB31" w14:textId="77777777" w:rsidTr="00E64239">
        <w:tc>
          <w:tcPr>
            <w:tcW w:w="1806" w:type="dxa"/>
          </w:tcPr>
          <w:p w14:paraId="0023FB2D" w14:textId="77777777" w:rsidR="00941D3D" w:rsidRPr="0039522B" w:rsidRDefault="00941D3D" w:rsidP="00941D3D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Normen</w:t>
            </w:r>
          </w:p>
        </w:tc>
        <w:tc>
          <w:tcPr>
            <w:tcW w:w="4993" w:type="dxa"/>
          </w:tcPr>
          <w:p w14:paraId="0C57CA00" w14:textId="77777777" w:rsidR="00505EE8" w:rsidRPr="0039522B" w:rsidRDefault="00F018AF" w:rsidP="008914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Vierbeingestell</w:t>
            </w:r>
            <w:r w:rsidR="005B2627" w:rsidRPr="0039522B">
              <w:rPr>
                <w:rFonts w:ascii="Arial" w:hAnsi="Arial" w:cs="Arial"/>
              </w:rPr>
              <w:t>-Stühle</w:t>
            </w:r>
            <w:r w:rsidRPr="0039522B">
              <w:rPr>
                <w:rFonts w:ascii="Arial" w:hAnsi="Arial" w:cs="Arial"/>
              </w:rPr>
              <w:t xml:space="preserve"> entsprechen</w:t>
            </w:r>
            <w:r w:rsidR="006A58BF" w:rsidRPr="0039522B">
              <w:rPr>
                <w:rFonts w:ascii="Arial" w:hAnsi="Arial" w:cs="Arial"/>
              </w:rPr>
              <w:t xml:space="preserve"> </w:t>
            </w:r>
            <w:r w:rsidR="00A75E01" w:rsidRPr="0039522B">
              <w:rPr>
                <w:rFonts w:ascii="Arial" w:hAnsi="Arial" w:cs="Arial"/>
              </w:rPr>
              <w:t xml:space="preserve">DIN EN 16139-L1. </w:t>
            </w:r>
          </w:p>
          <w:p w14:paraId="0023FB2F" w14:textId="61CE3B41" w:rsidR="008868FD" w:rsidRPr="0039522B" w:rsidRDefault="005F4014" w:rsidP="007327B3">
            <w:pPr>
              <w:autoSpaceDE w:val="0"/>
              <w:autoSpaceDN w:val="0"/>
              <w:adjustRightInd w:val="0"/>
              <w:rPr>
                <w:rFonts w:ascii="Arial" w:eastAsia="AkkuratLL-Light" w:hAnsi="Arial" w:cs="Arial"/>
              </w:rPr>
            </w:pPr>
            <w:r w:rsidRPr="005F4014">
              <w:rPr>
                <w:rFonts w:ascii="Arial" w:hAnsi="Arial" w:cs="Arial"/>
              </w:rPr>
              <w:t xml:space="preserve">Das Produkt ist GS </w:t>
            </w:r>
            <w:r w:rsidR="005C6B11">
              <w:rPr>
                <w:rFonts w:ascii="Arial" w:hAnsi="Arial" w:cs="Arial"/>
              </w:rPr>
              <w:t>z</w:t>
            </w:r>
            <w:r w:rsidRPr="005F4014">
              <w:rPr>
                <w:rFonts w:ascii="Arial" w:hAnsi="Arial" w:cs="Arial"/>
              </w:rPr>
              <w:t>ertifiziert und erfüllt die ANSI/Bif</w:t>
            </w:r>
            <w:r w:rsidR="0082409F">
              <w:rPr>
                <w:rFonts w:ascii="Arial" w:hAnsi="Arial" w:cs="Arial"/>
              </w:rPr>
              <w:t>m</w:t>
            </w:r>
            <w:r w:rsidRPr="005F4014">
              <w:rPr>
                <w:rFonts w:ascii="Arial" w:hAnsi="Arial" w:cs="Arial"/>
              </w:rPr>
              <w:t>a 5.1</w:t>
            </w:r>
            <w:r w:rsidR="007327B3" w:rsidRPr="0039522B">
              <w:rPr>
                <w:rFonts w:ascii="Arial" w:hAnsi="Arial" w:cs="Arial"/>
              </w:rPr>
              <w:t>.</w:t>
            </w:r>
          </w:p>
        </w:tc>
        <w:tc>
          <w:tcPr>
            <w:tcW w:w="3128" w:type="dxa"/>
          </w:tcPr>
          <w:p w14:paraId="0023FB30" w14:textId="55214E00" w:rsidR="00941D3D" w:rsidRPr="0039522B" w:rsidRDefault="00941D3D" w:rsidP="00941D3D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Die Testung nach den weltweit wichtigsten Normen garantiert Produktsicherheit und Langlebigkeit weit über den normalen Standard hinaus.</w:t>
            </w:r>
          </w:p>
        </w:tc>
      </w:tr>
      <w:tr w:rsidR="003B317E" w:rsidRPr="0039522B" w14:paraId="279B5445" w14:textId="77777777" w:rsidTr="00E64239">
        <w:tc>
          <w:tcPr>
            <w:tcW w:w="1806" w:type="dxa"/>
          </w:tcPr>
          <w:p w14:paraId="23DAB963" w14:textId="3873A83B" w:rsidR="003B317E" w:rsidRPr="0039522B" w:rsidRDefault="00CA0480" w:rsidP="00941D3D">
            <w:pPr>
              <w:rPr>
                <w:rFonts w:ascii="Arial" w:hAnsi="Arial" w:cs="Arial"/>
              </w:rPr>
            </w:pPr>
            <w:r w:rsidRPr="0039522B">
              <w:rPr>
                <w:rFonts w:ascii="Arial" w:hAnsi="Arial" w:cs="Arial"/>
              </w:rPr>
              <w:t>Zertifikate</w:t>
            </w:r>
          </w:p>
        </w:tc>
        <w:tc>
          <w:tcPr>
            <w:tcW w:w="4993" w:type="dxa"/>
          </w:tcPr>
          <w:p w14:paraId="2412B39C" w14:textId="77777777" w:rsidR="00CA0480" w:rsidRPr="0039522B" w:rsidRDefault="00CA0480" w:rsidP="00CA048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9522B">
              <w:rPr>
                <w:rStyle w:val="normaltextrun"/>
                <w:rFonts w:ascii="Arial" w:hAnsi="Arial" w:cs="Arial"/>
                <w:sz w:val="22"/>
                <w:szCs w:val="22"/>
              </w:rPr>
              <w:t>Qualitätsmanagementsystem DIN EN ISO</w:t>
            </w:r>
            <w:r w:rsidRPr="0039522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C811FA4" w14:textId="77777777" w:rsidR="00CA0480" w:rsidRPr="0039522B" w:rsidRDefault="00CA0480" w:rsidP="00CA048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9522B">
              <w:rPr>
                <w:rStyle w:val="normaltextrun"/>
                <w:rFonts w:ascii="Arial" w:hAnsi="Arial" w:cs="Arial"/>
                <w:sz w:val="22"/>
                <w:szCs w:val="22"/>
              </w:rPr>
              <w:t>9001:2015, VO (EG) Nr. 1221/2009 (EMAS),</w:t>
            </w:r>
            <w:r w:rsidRPr="0039522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0A7CAB9" w14:textId="77777777" w:rsidR="00CA0480" w:rsidRPr="0039522B" w:rsidRDefault="00CA0480" w:rsidP="00CA048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9522B">
              <w:rPr>
                <w:rStyle w:val="normaltextrun"/>
                <w:rFonts w:ascii="Arial" w:hAnsi="Arial" w:cs="Arial"/>
                <w:sz w:val="22"/>
                <w:szCs w:val="22"/>
              </w:rPr>
              <w:t>Umweltmanagementsystem DIN EN ISO</w:t>
            </w:r>
            <w:r w:rsidRPr="0039522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018BD4D" w14:textId="191772E1" w:rsidR="00CA0480" w:rsidRPr="0039522B" w:rsidRDefault="00CA0480" w:rsidP="00CA048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9522B">
              <w:rPr>
                <w:rStyle w:val="normaltextrun"/>
                <w:rFonts w:ascii="Arial" w:hAnsi="Arial" w:cs="Arial"/>
                <w:sz w:val="22"/>
                <w:szCs w:val="22"/>
              </w:rPr>
              <w:t>14001:2015</w:t>
            </w:r>
            <w:r w:rsidRPr="0039522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906DF90" w14:textId="77777777" w:rsidR="003B317E" w:rsidRPr="0039522B" w:rsidRDefault="003B317E" w:rsidP="008914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28" w:type="dxa"/>
          </w:tcPr>
          <w:p w14:paraId="37BB4D90" w14:textId="4809ACE9" w:rsidR="003B317E" w:rsidRPr="0039522B" w:rsidRDefault="00CA0480" w:rsidP="00941D3D">
            <w:pPr>
              <w:rPr>
                <w:rFonts w:ascii="Arial" w:hAnsi="Arial" w:cs="Arial"/>
              </w:rPr>
            </w:pPr>
            <w:r w:rsidRPr="0039522B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Die Fertigung erfüllt hohe zertifizierte Qualitäts- und Umweltstandards. </w:t>
            </w:r>
            <w:r w:rsidRPr="0039522B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</w:tbl>
    <w:p w14:paraId="34E4AC86" w14:textId="70D685A8" w:rsidR="004E6651" w:rsidRPr="0039522B" w:rsidRDefault="004E6651">
      <w:pPr>
        <w:rPr>
          <w:rFonts w:ascii="Arial" w:hAnsi="Arial" w:cs="Arial"/>
          <w:i/>
          <w:color w:val="FF0000"/>
        </w:rPr>
      </w:pPr>
    </w:p>
    <w:p w14:paraId="060997FA" w14:textId="5427275B" w:rsidR="004E6651" w:rsidRPr="0039522B" w:rsidRDefault="004E6651">
      <w:pPr>
        <w:rPr>
          <w:rFonts w:ascii="Arial" w:hAnsi="Arial" w:cs="Arial"/>
          <w:iCs/>
        </w:rPr>
      </w:pPr>
      <w:r w:rsidRPr="0039522B">
        <w:rPr>
          <w:rFonts w:ascii="Arial" w:hAnsi="Arial" w:cs="Arial"/>
          <w:iCs/>
        </w:rPr>
        <w:t xml:space="preserve">Stand </w:t>
      </w:r>
      <w:r w:rsidR="007C1615" w:rsidRPr="0039522B">
        <w:rPr>
          <w:rFonts w:ascii="Arial" w:hAnsi="Arial" w:cs="Arial"/>
          <w:iCs/>
        </w:rPr>
        <w:t>12</w:t>
      </w:r>
      <w:r w:rsidR="00AA27B8" w:rsidRPr="0039522B">
        <w:rPr>
          <w:rFonts w:ascii="Arial" w:hAnsi="Arial" w:cs="Arial"/>
          <w:iCs/>
        </w:rPr>
        <w:t>/2021</w:t>
      </w:r>
    </w:p>
    <w:sectPr w:rsidR="004E6651" w:rsidRPr="0039522B" w:rsidSect="00A37C5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C07F" w14:textId="77777777" w:rsidR="001F65FC" w:rsidRDefault="001F65FC" w:rsidP="00B87960">
      <w:pPr>
        <w:spacing w:after="0" w:line="240" w:lineRule="auto"/>
      </w:pPr>
      <w:r>
        <w:separator/>
      </w:r>
    </w:p>
  </w:endnote>
  <w:endnote w:type="continuationSeparator" w:id="0">
    <w:p w14:paraId="2276AD96" w14:textId="77777777" w:rsidR="001F65FC" w:rsidRDefault="001F65FC" w:rsidP="00B87960">
      <w:pPr>
        <w:spacing w:after="0" w:line="240" w:lineRule="auto"/>
      </w:pPr>
      <w:r>
        <w:continuationSeparator/>
      </w:r>
    </w:p>
  </w:endnote>
  <w:endnote w:type="continuationNotice" w:id="1">
    <w:p w14:paraId="7137969F" w14:textId="77777777" w:rsidR="001F65FC" w:rsidRDefault="001F65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kuratLL-Ligh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C12D3" w14:textId="77777777" w:rsidR="001F65FC" w:rsidRDefault="001F65FC" w:rsidP="00B87960">
      <w:pPr>
        <w:spacing w:after="0" w:line="240" w:lineRule="auto"/>
      </w:pPr>
      <w:r>
        <w:separator/>
      </w:r>
    </w:p>
  </w:footnote>
  <w:footnote w:type="continuationSeparator" w:id="0">
    <w:p w14:paraId="564604B9" w14:textId="77777777" w:rsidR="001F65FC" w:rsidRDefault="001F65FC" w:rsidP="00B87960">
      <w:pPr>
        <w:spacing w:after="0" w:line="240" w:lineRule="auto"/>
      </w:pPr>
      <w:r>
        <w:continuationSeparator/>
      </w:r>
    </w:p>
  </w:footnote>
  <w:footnote w:type="continuationNotice" w:id="1">
    <w:p w14:paraId="6A685390" w14:textId="77777777" w:rsidR="001F65FC" w:rsidRDefault="001F65F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17845"/>
    <w:multiLevelType w:val="hybridMultilevel"/>
    <w:tmpl w:val="A71C7162"/>
    <w:lvl w:ilvl="0" w:tplc="5ED23B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3E9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A23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106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891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00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90A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8C9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386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322C6"/>
    <w:multiLevelType w:val="hybridMultilevel"/>
    <w:tmpl w:val="3FCE54A2"/>
    <w:lvl w:ilvl="0" w:tplc="6AE68ADA">
      <w:start w:val="4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0E6"/>
    <w:rsid w:val="00001A24"/>
    <w:rsid w:val="00006AF6"/>
    <w:rsid w:val="000107EC"/>
    <w:rsid w:val="00015480"/>
    <w:rsid w:val="00024E39"/>
    <w:rsid w:val="0002722E"/>
    <w:rsid w:val="000329F7"/>
    <w:rsid w:val="0003524D"/>
    <w:rsid w:val="00042295"/>
    <w:rsid w:val="00053D5D"/>
    <w:rsid w:val="00055F9D"/>
    <w:rsid w:val="00057A54"/>
    <w:rsid w:val="000607F5"/>
    <w:rsid w:val="00067C4C"/>
    <w:rsid w:val="000852A4"/>
    <w:rsid w:val="0009229E"/>
    <w:rsid w:val="00094AA5"/>
    <w:rsid w:val="00095954"/>
    <w:rsid w:val="00095CFB"/>
    <w:rsid w:val="00096A1D"/>
    <w:rsid w:val="000A0C3E"/>
    <w:rsid w:val="000B23D8"/>
    <w:rsid w:val="000B2A30"/>
    <w:rsid w:val="000B4DF0"/>
    <w:rsid w:val="000B72D4"/>
    <w:rsid w:val="000B7498"/>
    <w:rsid w:val="000C2790"/>
    <w:rsid w:val="000D4D28"/>
    <w:rsid w:val="000D67F5"/>
    <w:rsid w:val="000E394D"/>
    <w:rsid w:val="000E4ADF"/>
    <w:rsid w:val="000F004D"/>
    <w:rsid w:val="000F5CCC"/>
    <w:rsid w:val="0010406C"/>
    <w:rsid w:val="00104955"/>
    <w:rsid w:val="0011073A"/>
    <w:rsid w:val="001451B0"/>
    <w:rsid w:val="00150E3F"/>
    <w:rsid w:val="001546CC"/>
    <w:rsid w:val="00156575"/>
    <w:rsid w:val="00161663"/>
    <w:rsid w:val="00162B26"/>
    <w:rsid w:val="00173923"/>
    <w:rsid w:val="001746E7"/>
    <w:rsid w:val="00181C91"/>
    <w:rsid w:val="0019192B"/>
    <w:rsid w:val="00194278"/>
    <w:rsid w:val="00196924"/>
    <w:rsid w:val="00197FD1"/>
    <w:rsid w:val="001A1096"/>
    <w:rsid w:val="001A1B0B"/>
    <w:rsid w:val="001A23C3"/>
    <w:rsid w:val="001B5E7B"/>
    <w:rsid w:val="001B6888"/>
    <w:rsid w:val="001C4693"/>
    <w:rsid w:val="001D5044"/>
    <w:rsid w:val="001E3C4C"/>
    <w:rsid w:val="001E5DA7"/>
    <w:rsid w:val="001F192A"/>
    <w:rsid w:val="001F2171"/>
    <w:rsid w:val="001F37D8"/>
    <w:rsid w:val="001F65FC"/>
    <w:rsid w:val="00200124"/>
    <w:rsid w:val="002059F1"/>
    <w:rsid w:val="00211519"/>
    <w:rsid w:val="00212B6E"/>
    <w:rsid w:val="00221A0B"/>
    <w:rsid w:val="00224F3E"/>
    <w:rsid w:val="0022527F"/>
    <w:rsid w:val="002256DB"/>
    <w:rsid w:val="00231A3F"/>
    <w:rsid w:val="002343B3"/>
    <w:rsid w:val="00240EE1"/>
    <w:rsid w:val="00247FAF"/>
    <w:rsid w:val="00263D1A"/>
    <w:rsid w:val="002640C2"/>
    <w:rsid w:val="002641E4"/>
    <w:rsid w:val="0026521F"/>
    <w:rsid w:val="00275743"/>
    <w:rsid w:val="00275C37"/>
    <w:rsid w:val="00275DAB"/>
    <w:rsid w:val="00280B52"/>
    <w:rsid w:val="0029568E"/>
    <w:rsid w:val="00296FFD"/>
    <w:rsid w:val="002B51A9"/>
    <w:rsid w:val="002C20DF"/>
    <w:rsid w:val="002C29AD"/>
    <w:rsid w:val="002C4BCE"/>
    <w:rsid w:val="002D3284"/>
    <w:rsid w:val="002D78A5"/>
    <w:rsid w:val="002E04F5"/>
    <w:rsid w:val="002E224E"/>
    <w:rsid w:val="002F4F13"/>
    <w:rsid w:val="002F4FD9"/>
    <w:rsid w:val="002F5A89"/>
    <w:rsid w:val="002F6E33"/>
    <w:rsid w:val="00300683"/>
    <w:rsid w:val="00300BF1"/>
    <w:rsid w:val="00303969"/>
    <w:rsid w:val="00305C8A"/>
    <w:rsid w:val="00306A62"/>
    <w:rsid w:val="00306D80"/>
    <w:rsid w:val="0031246E"/>
    <w:rsid w:val="00312B48"/>
    <w:rsid w:val="003149D5"/>
    <w:rsid w:val="003216A0"/>
    <w:rsid w:val="00321924"/>
    <w:rsid w:val="003265AA"/>
    <w:rsid w:val="00337BF9"/>
    <w:rsid w:val="003402C4"/>
    <w:rsid w:val="00342769"/>
    <w:rsid w:val="00365F1A"/>
    <w:rsid w:val="00367EC9"/>
    <w:rsid w:val="00370F26"/>
    <w:rsid w:val="00373445"/>
    <w:rsid w:val="00384061"/>
    <w:rsid w:val="00384B1C"/>
    <w:rsid w:val="00386A63"/>
    <w:rsid w:val="00391890"/>
    <w:rsid w:val="0039522B"/>
    <w:rsid w:val="003A3309"/>
    <w:rsid w:val="003B317E"/>
    <w:rsid w:val="003B58AC"/>
    <w:rsid w:val="003B7D7E"/>
    <w:rsid w:val="003C1D2A"/>
    <w:rsid w:val="003C22E3"/>
    <w:rsid w:val="003C3441"/>
    <w:rsid w:val="003C56AE"/>
    <w:rsid w:val="003D7567"/>
    <w:rsid w:val="003D7BBE"/>
    <w:rsid w:val="003E0490"/>
    <w:rsid w:val="0040423C"/>
    <w:rsid w:val="004117A7"/>
    <w:rsid w:val="00415B31"/>
    <w:rsid w:val="00423E10"/>
    <w:rsid w:val="004423AE"/>
    <w:rsid w:val="004460F9"/>
    <w:rsid w:val="00456715"/>
    <w:rsid w:val="004656BD"/>
    <w:rsid w:val="00465DDB"/>
    <w:rsid w:val="00470EB6"/>
    <w:rsid w:val="004A3152"/>
    <w:rsid w:val="004A609B"/>
    <w:rsid w:val="004B4BBD"/>
    <w:rsid w:val="004C3496"/>
    <w:rsid w:val="004C4D60"/>
    <w:rsid w:val="004C5AE4"/>
    <w:rsid w:val="004C703D"/>
    <w:rsid w:val="004E46D8"/>
    <w:rsid w:val="004E5B4A"/>
    <w:rsid w:val="004E6651"/>
    <w:rsid w:val="004F344E"/>
    <w:rsid w:val="00501E95"/>
    <w:rsid w:val="00504A4F"/>
    <w:rsid w:val="00505EE8"/>
    <w:rsid w:val="00514478"/>
    <w:rsid w:val="00515D4E"/>
    <w:rsid w:val="005164B5"/>
    <w:rsid w:val="005259CD"/>
    <w:rsid w:val="00527856"/>
    <w:rsid w:val="005342D9"/>
    <w:rsid w:val="00536010"/>
    <w:rsid w:val="00537374"/>
    <w:rsid w:val="00540495"/>
    <w:rsid w:val="00556F6C"/>
    <w:rsid w:val="0055773F"/>
    <w:rsid w:val="00560BFC"/>
    <w:rsid w:val="005632D5"/>
    <w:rsid w:val="005714BB"/>
    <w:rsid w:val="00580898"/>
    <w:rsid w:val="0059006E"/>
    <w:rsid w:val="005922B9"/>
    <w:rsid w:val="0059250F"/>
    <w:rsid w:val="0059536B"/>
    <w:rsid w:val="00595AFF"/>
    <w:rsid w:val="005A05BA"/>
    <w:rsid w:val="005A273C"/>
    <w:rsid w:val="005A4E74"/>
    <w:rsid w:val="005A5597"/>
    <w:rsid w:val="005A60E2"/>
    <w:rsid w:val="005A6AD8"/>
    <w:rsid w:val="005B1733"/>
    <w:rsid w:val="005B2627"/>
    <w:rsid w:val="005B5474"/>
    <w:rsid w:val="005C0B95"/>
    <w:rsid w:val="005C4978"/>
    <w:rsid w:val="005C6B11"/>
    <w:rsid w:val="005D1007"/>
    <w:rsid w:val="005D23C0"/>
    <w:rsid w:val="005D3560"/>
    <w:rsid w:val="005E319E"/>
    <w:rsid w:val="005F02BC"/>
    <w:rsid w:val="005F1F20"/>
    <w:rsid w:val="005F4014"/>
    <w:rsid w:val="005F41A3"/>
    <w:rsid w:val="005F5D6C"/>
    <w:rsid w:val="006079C0"/>
    <w:rsid w:val="006101FA"/>
    <w:rsid w:val="0061034E"/>
    <w:rsid w:val="00624840"/>
    <w:rsid w:val="00624E1D"/>
    <w:rsid w:val="006279E2"/>
    <w:rsid w:val="006326E9"/>
    <w:rsid w:val="006350FC"/>
    <w:rsid w:val="00637FC2"/>
    <w:rsid w:val="00641EDD"/>
    <w:rsid w:val="006459A9"/>
    <w:rsid w:val="00650CD6"/>
    <w:rsid w:val="00660D40"/>
    <w:rsid w:val="00661641"/>
    <w:rsid w:val="00664E2F"/>
    <w:rsid w:val="0066504D"/>
    <w:rsid w:val="00666B2E"/>
    <w:rsid w:val="00672268"/>
    <w:rsid w:val="00681F1D"/>
    <w:rsid w:val="0068464B"/>
    <w:rsid w:val="006877B5"/>
    <w:rsid w:val="00687D39"/>
    <w:rsid w:val="006949AF"/>
    <w:rsid w:val="006971C3"/>
    <w:rsid w:val="006A20D9"/>
    <w:rsid w:val="006A4DA7"/>
    <w:rsid w:val="006A58BF"/>
    <w:rsid w:val="006A7F16"/>
    <w:rsid w:val="006B518B"/>
    <w:rsid w:val="006C4C7B"/>
    <w:rsid w:val="006E1DB8"/>
    <w:rsid w:val="006F3AFB"/>
    <w:rsid w:val="006F3BA7"/>
    <w:rsid w:val="006F54D2"/>
    <w:rsid w:val="00700C03"/>
    <w:rsid w:val="00702A26"/>
    <w:rsid w:val="00704B21"/>
    <w:rsid w:val="00705366"/>
    <w:rsid w:val="00720F46"/>
    <w:rsid w:val="00726902"/>
    <w:rsid w:val="00731C06"/>
    <w:rsid w:val="007327B3"/>
    <w:rsid w:val="0074063A"/>
    <w:rsid w:val="007439FB"/>
    <w:rsid w:val="00745110"/>
    <w:rsid w:val="0075293B"/>
    <w:rsid w:val="00753799"/>
    <w:rsid w:val="00764B7C"/>
    <w:rsid w:val="00765663"/>
    <w:rsid w:val="00767A62"/>
    <w:rsid w:val="00771A23"/>
    <w:rsid w:val="00772F3B"/>
    <w:rsid w:val="007754D5"/>
    <w:rsid w:val="00781AC3"/>
    <w:rsid w:val="00783167"/>
    <w:rsid w:val="007833D6"/>
    <w:rsid w:val="0079167C"/>
    <w:rsid w:val="00791993"/>
    <w:rsid w:val="007935C5"/>
    <w:rsid w:val="00794862"/>
    <w:rsid w:val="00796595"/>
    <w:rsid w:val="00797B36"/>
    <w:rsid w:val="007A6AF8"/>
    <w:rsid w:val="007B1F9D"/>
    <w:rsid w:val="007B7BC8"/>
    <w:rsid w:val="007C1615"/>
    <w:rsid w:val="007C3F6F"/>
    <w:rsid w:val="007D3C01"/>
    <w:rsid w:val="007E302C"/>
    <w:rsid w:val="007E6509"/>
    <w:rsid w:val="00801ADB"/>
    <w:rsid w:val="00802737"/>
    <w:rsid w:val="0080324C"/>
    <w:rsid w:val="00804B1C"/>
    <w:rsid w:val="0080600B"/>
    <w:rsid w:val="00806295"/>
    <w:rsid w:val="00812541"/>
    <w:rsid w:val="00817F2F"/>
    <w:rsid w:val="0082409F"/>
    <w:rsid w:val="00825224"/>
    <w:rsid w:val="0082652F"/>
    <w:rsid w:val="00830CA5"/>
    <w:rsid w:val="00844D7D"/>
    <w:rsid w:val="0084699C"/>
    <w:rsid w:val="00850F0A"/>
    <w:rsid w:val="008518B3"/>
    <w:rsid w:val="00852154"/>
    <w:rsid w:val="00855A9E"/>
    <w:rsid w:val="00864959"/>
    <w:rsid w:val="00872AE4"/>
    <w:rsid w:val="00876818"/>
    <w:rsid w:val="00880868"/>
    <w:rsid w:val="00881A11"/>
    <w:rsid w:val="008832E6"/>
    <w:rsid w:val="00884A44"/>
    <w:rsid w:val="008868FD"/>
    <w:rsid w:val="008914E6"/>
    <w:rsid w:val="00892275"/>
    <w:rsid w:val="008A345E"/>
    <w:rsid w:val="008B363F"/>
    <w:rsid w:val="008B4777"/>
    <w:rsid w:val="008B642E"/>
    <w:rsid w:val="008B74DB"/>
    <w:rsid w:val="008C4ABF"/>
    <w:rsid w:val="008E02FD"/>
    <w:rsid w:val="008E56A2"/>
    <w:rsid w:val="008F420F"/>
    <w:rsid w:val="008F668F"/>
    <w:rsid w:val="009124E3"/>
    <w:rsid w:val="009167E1"/>
    <w:rsid w:val="00921ABF"/>
    <w:rsid w:val="0092581F"/>
    <w:rsid w:val="00926E18"/>
    <w:rsid w:val="00937BB9"/>
    <w:rsid w:val="00941CEE"/>
    <w:rsid w:val="00941D3D"/>
    <w:rsid w:val="00941E15"/>
    <w:rsid w:val="00955704"/>
    <w:rsid w:val="00956794"/>
    <w:rsid w:val="00961E47"/>
    <w:rsid w:val="00961FF2"/>
    <w:rsid w:val="00980651"/>
    <w:rsid w:val="00983A81"/>
    <w:rsid w:val="00984114"/>
    <w:rsid w:val="00987F4B"/>
    <w:rsid w:val="009A0A3F"/>
    <w:rsid w:val="009A7035"/>
    <w:rsid w:val="009B1918"/>
    <w:rsid w:val="009B38DA"/>
    <w:rsid w:val="009B5ACF"/>
    <w:rsid w:val="009B7E32"/>
    <w:rsid w:val="009C0724"/>
    <w:rsid w:val="009C3754"/>
    <w:rsid w:val="009C4863"/>
    <w:rsid w:val="009C7655"/>
    <w:rsid w:val="009D0CEE"/>
    <w:rsid w:val="009D174F"/>
    <w:rsid w:val="009D4AA0"/>
    <w:rsid w:val="009D7F99"/>
    <w:rsid w:val="009E1ED6"/>
    <w:rsid w:val="009F304D"/>
    <w:rsid w:val="00A0428A"/>
    <w:rsid w:val="00A04B93"/>
    <w:rsid w:val="00A05250"/>
    <w:rsid w:val="00A10734"/>
    <w:rsid w:val="00A34941"/>
    <w:rsid w:val="00A3552B"/>
    <w:rsid w:val="00A37C52"/>
    <w:rsid w:val="00A43BB7"/>
    <w:rsid w:val="00A46B5F"/>
    <w:rsid w:val="00A54265"/>
    <w:rsid w:val="00A56B08"/>
    <w:rsid w:val="00A6088B"/>
    <w:rsid w:val="00A6151B"/>
    <w:rsid w:val="00A6171E"/>
    <w:rsid w:val="00A64722"/>
    <w:rsid w:val="00A655A2"/>
    <w:rsid w:val="00A656EA"/>
    <w:rsid w:val="00A67012"/>
    <w:rsid w:val="00A67B03"/>
    <w:rsid w:val="00A73F18"/>
    <w:rsid w:val="00A75E01"/>
    <w:rsid w:val="00A839BF"/>
    <w:rsid w:val="00A933BB"/>
    <w:rsid w:val="00AA09F8"/>
    <w:rsid w:val="00AA1A08"/>
    <w:rsid w:val="00AA27B8"/>
    <w:rsid w:val="00AA381F"/>
    <w:rsid w:val="00AA4A33"/>
    <w:rsid w:val="00AA567C"/>
    <w:rsid w:val="00AA74E2"/>
    <w:rsid w:val="00AB1389"/>
    <w:rsid w:val="00AC405F"/>
    <w:rsid w:val="00AC5CDA"/>
    <w:rsid w:val="00AC7CB9"/>
    <w:rsid w:val="00AD2900"/>
    <w:rsid w:val="00AD2C63"/>
    <w:rsid w:val="00AD7530"/>
    <w:rsid w:val="00AD7EB6"/>
    <w:rsid w:val="00AE369A"/>
    <w:rsid w:val="00AE6AA2"/>
    <w:rsid w:val="00B03E11"/>
    <w:rsid w:val="00B046F9"/>
    <w:rsid w:val="00B0478E"/>
    <w:rsid w:val="00B05CCF"/>
    <w:rsid w:val="00B06A05"/>
    <w:rsid w:val="00B06D14"/>
    <w:rsid w:val="00B0782B"/>
    <w:rsid w:val="00B17528"/>
    <w:rsid w:val="00B22B8D"/>
    <w:rsid w:val="00B2339F"/>
    <w:rsid w:val="00B31614"/>
    <w:rsid w:val="00B3208C"/>
    <w:rsid w:val="00B33BD3"/>
    <w:rsid w:val="00B43678"/>
    <w:rsid w:val="00B45255"/>
    <w:rsid w:val="00B478C5"/>
    <w:rsid w:val="00B5241E"/>
    <w:rsid w:val="00B53464"/>
    <w:rsid w:val="00B563F7"/>
    <w:rsid w:val="00B56A8A"/>
    <w:rsid w:val="00B62CED"/>
    <w:rsid w:val="00B6545A"/>
    <w:rsid w:val="00B7289F"/>
    <w:rsid w:val="00B738B6"/>
    <w:rsid w:val="00B73A29"/>
    <w:rsid w:val="00B846FF"/>
    <w:rsid w:val="00B87960"/>
    <w:rsid w:val="00B9537D"/>
    <w:rsid w:val="00BA379F"/>
    <w:rsid w:val="00BA7248"/>
    <w:rsid w:val="00BB0038"/>
    <w:rsid w:val="00BB0207"/>
    <w:rsid w:val="00BB16BA"/>
    <w:rsid w:val="00BB1F00"/>
    <w:rsid w:val="00BC3AF2"/>
    <w:rsid w:val="00BC6CFA"/>
    <w:rsid w:val="00BD3CB0"/>
    <w:rsid w:val="00BD732A"/>
    <w:rsid w:val="00BE2624"/>
    <w:rsid w:val="00BE54DF"/>
    <w:rsid w:val="00BE5E29"/>
    <w:rsid w:val="00BF633A"/>
    <w:rsid w:val="00BF72F3"/>
    <w:rsid w:val="00C00E95"/>
    <w:rsid w:val="00C03671"/>
    <w:rsid w:val="00C11D1A"/>
    <w:rsid w:val="00C126E1"/>
    <w:rsid w:val="00C17F64"/>
    <w:rsid w:val="00C20C3E"/>
    <w:rsid w:val="00C226F0"/>
    <w:rsid w:val="00C2661E"/>
    <w:rsid w:val="00C34BB5"/>
    <w:rsid w:val="00C4112C"/>
    <w:rsid w:val="00C4387A"/>
    <w:rsid w:val="00C45535"/>
    <w:rsid w:val="00C53C42"/>
    <w:rsid w:val="00C5649B"/>
    <w:rsid w:val="00C70A05"/>
    <w:rsid w:val="00C72DEB"/>
    <w:rsid w:val="00C80AEA"/>
    <w:rsid w:val="00C8277E"/>
    <w:rsid w:val="00C83894"/>
    <w:rsid w:val="00C907F0"/>
    <w:rsid w:val="00C92089"/>
    <w:rsid w:val="00C95886"/>
    <w:rsid w:val="00CA0480"/>
    <w:rsid w:val="00CA049A"/>
    <w:rsid w:val="00CA1875"/>
    <w:rsid w:val="00CA2A55"/>
    <w:rsid w:val="00CB1DC3"/>
    <w:rsid w:val="00CB2D6A"/>
    <w:rsid w:val="00CB3784"/>
    <w:rsid w:val="00CB63C3"/>
    <w:rsid w:val="00CC69CF"/>
    <w:rsid w:val="00CD5C80"/>
    <w:rsid w:val="00CD793E"/>
    <w:rsid w:val="00CE4DEE"/>
    <w:rsid w:val="00CF02CF"/>
    <w:rsid w:val="00CF1DF9"/>
    <w:rsid w:val="00CF3740"/>
    <w:rsid w:val="00CF7919"/>
    <w:rsid w:val="00CF7A03"/>
    <w:rsid w:val="00D00D53"/>
    <w:rsid w:val="00D03915"/>
    <w:rsid w:val="00D1493D"/>
    <w:rsid w:val="00D20E73"/>
    <w:rsid w:val="00D327EB"/>
    <w:rsid w:val="00D41178"/>
    <w:rsid w:val="00D47201"/>
    <w:rsid w:val="00D50189"/>
    <w:rsid w:val="00D560E6"/>
    <w:rsid w:val="00D6451A"/>
    <w:rsid w:val="00D70165"/>
    <w:rsid w:val="00D71752"/>
    <w:rsid w:val="00D717AB"/>
    <w:rsid w:val="00D80A07"/>
    <w:rsid w:val="00D836C4"/>
    <w:rsid w:val="00D84B4F"/>
    <w:rsid w:val="00D85F19"/>
    <w:rsid w:val="00D93177"/>
    <w:rsid w:val="00D972C8"/>
    <w:rsid w:val="00DA01A6"/>
    <w:rsid w:val="00DA1E15"/>
    <w:rsid w:val="00DA4106"/>
    <w:rsid w:val="00DA4B7A"/>
    <w:rsid w:val="00DB266C"/>
    <w:rsid w:val="00DB2A1D"/>
    <w:rsid w:val="00DC27B2"/>
    <w:rsid w:val="00DC4764"/>
    <w:rsid w:val="00DD240E"/>
    <w:rsid w:val="00DD78A4"/>
    <w:rsid w:val="00DE2189"/>
    <w:rsid w:val="00DE6013"/>
    <w:rsid w:val="00DF1337"/>
    <w:rsid w:val="00E1339E"/>
    <w:rsid w:val="00E24C20"/>
    <w:rsid w:val="00E256B5"/>
    <w:rsid w:val="00E25761"/>
    <w:rsid w:val="00E352BF"/>
    <w:rsid w:val="00E355E0"/>
    <w:rsid w:val="00E470A2"/>
    <w:rsid w:val="00E5050F"/>
    <w:rsid w:val="00E5084A"/>
    <w:rsid w:val="00E551A9"/>
    <w:rsid w:val="00E6012D"/>
    <w:rsid w:val="00E60AF8"/>
    <w:rsid w:val="00E62703"/>
    <w:rsid w:val="00E64239"/>
    <w:rsid w:val="00E6592B"/>
    <w:rsid w:val="00E66CA7"/>
    <w:rsid w:val="00E67E6E"/>
    <w:rsid w:val="00E745CF"/>
    <w:rsid w:val="00E74F1C"/>
    <w:rsid w:val="00E752D7"/>
    <w:rsid w:val="00E8548E"/>
    <w:rsid w:val="00E85611"/>
    <w:rsid w:val="00E85B18"/>
    <w:rsid w:val="00E911B8"/>
    <w:rsid w:val="00E91F3D"/>
    <w:rsid w:val="00E956BF"/>
    <w:rsid w:val="00EA267C"/>
    <w:rsid w:val="00EA599E"/>
    <w:rsid w:val="00EB0506"/>
    <w:rsid w:val="00EB3A68"/>
    <w:rsid w:val="00EB4E2A"/>
    <w:rsid w:val="00EC58DA"/>
    <w:rsid w:val="00EC6CA4"/>
    <w:rsid w:val="00EC7220"/>
    <w:rsid w:val="00ED7166"/>
    <w:rsid w:val="00EE1A8A"/>
    <w:rsid w:val="00EF0B69"/>
    <w:rsid w:val="00EF1520"/>
    <w:rsid w:val="00EF308F"/>
    <w:rsid w:val="00EF3C9D"/>
    <w:rsid w:val="00EF649D"/>
    <w:rsid w:val="00F00ED6"/>
    <w:rsid w:val="00F01671"/>
    <w:rsid w:val="00F018AF"/>
    <w:rsid w:val="00F02EB0"/>
    <w:rsid w:val="00F0370D"/>
    <w:rsid w:val="00F0617D"/>
    <w:rsid w:val="00F130C5"/>
    <w:rsid w:val="00F1577D"/>
    <w:rsid w:val="00F257ED"/>
    <w:rsid w:val="00F25EB0"/>
    <w:rsid w:val="00F35663"/>
    <w:rsid w:val="00F40787"/>
    <w:rsid w:val="00F42893"/>
    <w:rsid w:val="00F43069"/>
    <w:rsid w:val="00F478F6"/>
    <w:rsid w:val="00F50632"/>
    <w:rsid w:val="00F52B6B"/>
    <w:rsid w:val="00F60C96"/>
    <w:rsid w:val="00F61698"/>
    <w:rsid w:val="00F617C4"/>
    <w:rsid w:val="00F63065"/>
    <w:rsid w:val="00F63940"/>
    <w:rsid w:val="00F63A33"/>
    <w:rsid w:val="00F67CF7"/>
    <w:rsid w:val="00F706F8"/>
    <w:rsid w:val="00F74AAC"/>
    <w:rsid w:val="00F81B47"/>
    <w:rsid w:val="00F871D8"/>
    <w:rsid w:val="00F874AA"/>
    <w:rsid w:val="00F921A8"/>
    <w:rsid w:val="00F938FA"/>
    <w:rsid w:val="00F97F76"/>
    <w:rsid w:val="00FA2AEA"/>
    <w:rsid w:val="00FA342E"/>
    <w:rsid w:val="00FA49F1"/>
    <w:rsid w:val="00FA58EB"/>
    <w:rsid w:val="00FB0B6D"/>
    <w:rsid w:val="00FB2E50"/>
    <w:rsid w:val="00FB451F"/>
    <w:rsid w:val="00FB4895"/>
    <w:rsid w:val="00FC1487"/>
    <w:rsid w:val="00FC242E"/>
    <w:rsid w:val="00FC2684"/>
    <w:rsid w:val="00FC4FAD"/>
    <w:rsid w:val="00FE1EF7"/>
    <w:rsid w:val="00FE3AA2"/>
    <w:rsid w:val="00FE3AFD"/>
    <w:rsid w:val="00FE4621"/>
    <w:rsid w:val="00FF1CA9"/>
    <w:rsid w:val="00FF1D50"/>
    <w:rsid w:val="00FF4E1D"/>
    <w:rsid w:val="00FF59C6"/>
    <w:rsid w:val="01971888"/>
    <w:rsid w:val="02995FE6"/>
    <w:rsid w:val="0338A790"/>
    <w:rsid w:val="037385EA"/>
    <w:rsid w:val="0375EDB3"/>
    <w:rsid w:val="03D8A5C2"/>
    <w:rsid w:val="03F2A623"/>
    <w:rsid w:val="0502D639"/>
    <w:rsid w:val="05555F28"/>
    <w:rsid w:val="0596F180"/>
    <w:rsid w:val="063A1316"/>
    <w:rsid w:val="070EAB07"/>
    <w:rsid w:val="09251C82"/>
    <w:rsid w:val="095F3977"/>
    <w:rsid w:val="0AF2EFBB"/>
    <w:rsid w:val="0B01D005"/>
    <w:rsid w:val="0B7E6B69"/>
    <w:rsid w:val="0BCCFB65"/>
    <w:rsid w:val="0D04D7DA"/>
    <w:rsid w:val="0E66A880"/>
    <w:rsid w:val="0E81052A"/>
    <w:rsid w:val="0F10A534"/>
    <w:rsid w:val="0F256985"/>
    <w:rsid w:val="0F2EC269"/>
    <w:rsid w:val="0F703A96"/>
    <w:rsid w:val="0FCB96CF"/>
    <w:rsid w:val="103ED3EC"/>
    <w:rsid w:val="10A43229"/>
    <w:rsid w:val="11965B83"/>
    <w:rsid w:val="11B9A214"/>
    <w:rsid w:val="12090390"/>
    <w:rsid w:val="1252E90B"/>
    <w:rsid w:val="132EF23E"/>
    <w:rsid w:val="1358EEE2"/>
    <w:rsid w:val="14B55A8B"/>
    <w:rsid w:val="14D75681"/>
    <w:rsid w:val="14E5B95C"/>
    <w:rsid w:val="14FF2E37"/>
    <w:rsid w:val="15964E8B"/>
    <w:rsid w:val="160E6E7E"/>
    <w:rsid w:val="16E37EEB"/>
    <w:rsid w:val="16EBE599"/>
    <w:rsid w:val="1760D2EB"/>
    <w:rsid w:val="17B5BCF9"/>
    <w:rsid w:val="17FCC372"/>
    <w:rsid w:val="19870634"/>
    <w:rsid w:val="19B10B23"/>
    <w:rsid w:val="1C2D6A41"/>
    <w:rsid w:val="1C522D7B"/>
    <w:rsid w:val="1D699372"/>
    <w:rsid w:val="1DB0FAAF"/>
    <w:rsid w:val="1DCDD713"/>
    <w:rsid w:val="1DD81EF8"/>
    <w:rsid w:val="1E165113"/>
    <w:rsid w:val="1EEFED10"/>
    <w:rsid w:val="1F264D1D"/>
    <w:rsid w:val="1F295CE8"/>
    <w:rsid w:val="2066E913"/>
    <w:rsid w:val="206FD73F"/>
    <w:rsid w:val="20D93045"/>
    <w:rsid w:val="2236BB25"/>
    <w:rsid w:val="2247C51C"/>
    <w:rsid w:val="226425FD"/>
    <w:rsid w:val="22D6B493"/>
    <w:rsid w:val="2302EA93"/>
    <w:rsid w:val="23F49E7E"/>
    <w:rsid w:val="24A6B298"/>
    <w:rsid w:val="24E0D3C0"/>
    <w:rsid w:val="263E272D"/>
    <w:rsid w:val="26B10FB9"/>
    <w:rsid w:val="26DBE408"/>
    <w:rsid w:val="27CE3C5A"/>
    <w:rsid w:val="28AF6173"/>
    <w:rsid w:val="294559D0"/>
    <w:rsid w:val="29E4436C"/>
    <w:rsid w:val="2A34AFD2"/>
    <w:rsid w:val="2B0F84EA"/>
    <w:rsid w:val="2BF2D24C"/>
    <w:rsid w:val="2E130E7D"/>
    <w:rsid w:val="2EDB0F63"/>
    <w:rsid w:val="2F079C53"/>
    <w:rsid w:val="2F62DC31"/>
    <w:rsid w:val="3035A493"/>
    <w:rsid w:val="313186E2"/>
    <w:rsid w:val="31885234"/>
    <w:rsid w:val="31A66CEE"/>
    <w:rsid w:val="31BE4D81"/>
    <w:rsid w:val="32445AEC"/>
    <w:rsid w:val="3417A3B1"/>
    <w:rsid w:val="34B80537"/>
    <w:rsid w:val="34EF8B42"/>
    <w:rsid w:val="352A699C"/>
    <w:rsid w:val="356FDE99"/>
    <w:rsid w:val="35907573"/>
    <w:rsid w:val="36F1667F"/>
    <w:rsid w:val="37B1351C"/>
    <w:rsid w:val="37ED48CE"/>
    <w:rsid w:val="38DFE87E"/>
    <w:rsid w:val="39948A6B"/>
    <w:rsid w:val="3A501D28"/>
    <w:rsid w:val="3A74ECF3"/>
    <w:rsid w:val="3B02D889"/>
    <w:rsid w:val="3C8B386C"/>
    <w:rsid w:val="3CCFE8B7"/>
    <w:rsid w:val="3DCBD817"/>
    <w:rsid w:val="3E48CF5A"/>
    <w:rsid w:val="3E89263C"/>
    <w:rsid w:val="3ED69FF8"/>
    <w:rsid w:val="3FADC7F1"/>
    <w:rsid w:val="3FCA29D1"/>
    <w:rsid w:val="3FD8118D"/>
    <w:rsid w:val="3FF85AB3"/>
    <w:rsid w:val="40FF0BCA"/>
    <w:rsid w:val="411B0739"/>
    <w:rsid w:val="4191688D"/>
    <w:rsid w:val="41C5EEEE"/>
    <w:rsid w:val="41EE3A5F"/>
    <w:rsid w:val="4200CD48"/>
    <w:rsid w:val="4216E988"/>
    <w:rsid w:val="4224280C"/>
    <w:rsid w:val="43746FAB"/>
    <w:rsid w:val="43EB8AE5"/>
    <w:rsid w:val="4425FC77"/>
    <w:rsid w:val="4495BFEC"/>
    <w:rsid w:val="44ABEBE1"/>
    <w:rsid w:val="455D0CC5"/>
    <w:rsid w:val="46DBA2F0"/>
    <w:rsid w:val="46E23B4F"/>
    <w:rsid w:val="47CAD00A"/>
    <w:rsid w:val="480AC111"/>
    <w:rsid w:val="49619C18"/>
    <w:rsid w:val="49FB3136"/>
    <w:rsid w:val="4A6DE3BE"/>
    <w:rsid w:val="4B07C17C"/>
    <w:rsid w:val="4B1D23E9"/>
    <w:rsid w:val="4B9DBBC6"/>
    <w:rsid w:val="4C4460A3"/>
    <w:rsid w:val="4C979236"/>
    <w:rsid w:val="4CD5EB8B"/>
    <w:rsid w:val="4D07984E"/>
    <w:rsid w:val="4F925B97"/>
    <w:rsid w:val="505E4711"/>
    <w:rsid w:val="50D5DE93"/>
    <w:rsid w:val="5195B2DC"/>
    <w:rsid w:val="532182E9"/>
    <w:rsid w:val="56287000"/>
    <w:rsid w:val="56FBDE4C"/>
    <w:rsid w:val="5730E08E"/>
    <w:rsid w:val="575A85A6"/>
    <w:rsid w:val="585667F5"/>
    <w:rsid w:val="587F4B58"/>
    <w:rsid w:val="58989030"/>
    <w:rsid w:val="596E7872"/>
    <w:rsid w:val="59CDD748"/>
    <w:rsid w:val="5A6A2ACE"/>
    <w:rsid w:val="5C27CB02"/>
    <w:rsid w:val="5D849E65"/>
    <w:rsid w:val="5D94A8B7"/>
    <w:rsid w:val="5E017F51"/>
    <w:rsid w:val="5E1DFEB0"/>
    <w:rsid w:val="5E8DFCE5"/>
    <w:rsid w:val="5EED54BE"/>
    <w:rsid w:val="62784329"/>
    <w:rsid w:val="63CE9A8C"/>
    <w:rsid w:val="644776C2"/>
    <w:rsid w:val="658A87D3"/>
    <w:rsid w:val="662F2E7E"/>
    <w:rsid w:val="664D4E0E"/>
    <w:rsid w:val="67087385"/>
    <w:rsid w:val="673B3CE6"/>
    <w:rsid w:val="67FD319C"/>
    <w:rsid w:val="68758115"/>
    <w:rsid w:val="69DC00AE"/>
    <w:rsid w:val="6A0D858A"/>
    <w:rsid w:val="6A2F67E2"/>
    <w:rsid w:val="6B021360"/>
    <w:rsid w:val="6B9F3EEB"/>
    <w:rsid w:val="6D18F1AB"/>
    <w:rsid w:val="6D2BA36E"/>
    <w:rsid w:val="6D6DDD57"/>
    <w:rsid w:val="6DC4F0FD"/>
    <w:rsid w:val="6ED0BABB"/>
    <w:rsid w:val="6FB928CB"/>
    <w:rsid w:val="70063F16"/>
    <w:rsid w:val="72D7C969"/>
    <w:rsid w:val="72E43C15"/>
    <w:rsid w:val="72E46FF5"/>
    <w:rsid w:val="7339EFF6"/>
    <w:rsid w:val="737656B5"/>
    <w:rsid w:val="73D3ABB8"/>
    <w:rsid w:val="74FF21E1"/>
    <w:rsid w:val="750A6C61"/>
    <w:rsid w:val="755E0E71"/>
    <w:rsid w:val="76117A29"/>
    <w:rsid w:val="772FEE4D"/>
    <w:rsid w:val="77F931E5"/>
    <w:rsid w:val="7885AF79"/>
    <w:rsid w:val="78F53C2A"/>
    <w:rsid w:val="78FFAD9A"/>
    <w:rsid w:val="7952F632"/>
    <w:rsid w:val="795D4A1F"/>
    <w:rsid w:val="795F6662"/>
    <w:rsid w:val="7A62FE0C"/>
    <w:rsid w:val="7BE04D3F"/>
    <w:rsid w:val="7C199BF7"/>
    <w:rsid w:val="7C40E42A"/>
    <w:rsid w:val="7D157E46"/>
    <w:rsid w:val="7FA3E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FACE"/>
  <w15:docId w15:val="{57C346E6-B9BA-40A7-9FFD-007991D8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5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8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7960"/>
  </w:style>
  <w:style w:type="paragraph" w:styleId="Fuzeile">
    <w:name w:val="footer"/>
    <w:basedOn w:val="Standard"/>
    <w:link w:val="FuzeileZchn"/>
    <w:uiPriority w:val="99"/>
    <w:unhideWhenUsed/>
    <w:rsid w:val="00B8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79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E7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852A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E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ragraph">
    <w:name w:val="paragraph"/>
    <w:basedOn w:val="Standard"/>
    <w:rsid w:val="00CA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CA0480"/>
  </w:style>
  <w:style w:type="character" w:customStyle="1" w:styleId="eop">
    <w:name w:val="eop"/>
    <w:basedOn w:val="Absatz-Standardschriftart"/>
    <w:rsid w:val="00CA0480"/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7F0FA.E57D18B0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documenttasks/documenttasks1.xml><?xml version="1.0" encoding="utf-8"?>
<t:Tasks xmlns:t="http://schemas.microsoft.com/office/tasks/2019/documenttasks" xmlns:oel="http://schemas.microsoft.com/office/2019/extlst">
  <t:Task id="{CCBF765B-5AD0-4CB9-8E73-1455A2F3AEDB}">
    <t:Anchor>
      <t:Comment id="1334386541"/>
    </t:Anchor>
    <t:History>
      <t:Event id="{5899F183-41A4-4131-B800-95803420F192}" time="2021-12-20T10:21:20.995Z">
        <t:Attribution userId="S::imke.hoelzel@wilkhahn.de::84954155-4633-4ee3-aa6a-3ce50dfb44d8" userProvider="AD" userName="Imke Hoelzel"/>
        <t:Anchor>
          <t:Comment id="1334386541"/>
        </t:Anchor>
        <t:Create/>
      </t:Event>
      <t:Event id="{03FC179B-3C5E-4EFB-97E9-1F71F21762CE}" time="2021-12-20T10:21:20.995Z">
        <t:Attribution userId="S::imke.hoelzel@wilkhahn.de::84954155-4633-4ee3-aa6a-3ce50dfb44d8" userProvider="AD" userName="Imke Hoelzel"/>
        <t:Anchor>
          <t:Comment id="1334386541"/>
        </t:Anchor>
        <t:Assign userId="S::Luisa.Freiberger@wilkhahn.de::a7a00efa-6fb8-446c-98f0-ff2bd6e01694" userProvider="AD" userName="Luisa Freiberger"/>
      </t:Event>
      <t:Event id="{31ADD27B-D2BF-417A-AE6E-AFB34F79AEA1}" time="2021-12-20T10:21:20.995Z">
        <t:Attribution userId="S::imke.hoelzel@wilkhahn.de::84954155-4633-4ee3-aa6a-3ce50dfb44d8" userProvider="AD" userName="Imke Hoelzel"/>
        <t:Anchor>
          <t:Comment id="1334386541"/>
        </t:Anchor>
        <t:SetTitle title="@Luisa Freiberger Ist das Viersternfußgestell wirklich Stahlrohr??? Nicht Alu?"/>
      </t:Event>
    </t:History>
  </t:Task>
</t:Task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4F301C57B87B4DA6FC0342A7D95D84" ma:contentTypeVersion="13" ma:contentTypeDescription="Ein neues Dokument erstellen." ma:contentTypeScope="" ma:versionID="ed0c24f0f2613de11c64419c7ce4d33f">
  <xsd:schema xmlns:xsd="http://www.w3.org/2001/XMLSchema" xmlns:xs="http://www.w3.org/2001/XMLSchema" xmlns:p="http://schemas.microsoft.com/office/2006/metadata/properties" xmlns:ns2="52f1819e-a8ea-4048-bb55-ed545219ca7c" xmlns:ns3="b7a210f7-37b7-4f83-8d2c-8bfec7172e09" targetNamespace="http://schemas.microsoft.com/office/2006/metadata/properties" ma:root="true" ma:fieldsID="a0eba947a20aba4fbb36a2894a8f6b86" ns2:_="" ns3:_="">
    <xsd:import namespace="52f1819e-a8ea-4048-bb55-ed545219ca7c"/>
    <xsd:import namespace="b7a210f7-37b7-4f83-8d2c-8bfec7172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1819e-a8ea-4048-bb55-ed545219c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210f7-37b7-4f83-8d2c-8bfec7172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86FE62-AD17-4174-A940-4729CE2F5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F1C0F9-6805-49E2-88FA-8BCB783F421A}"/>
</file>

<file path=customXml/itemProps3.xml><?xml version="1.0" encoding="utf-8"?>
<ds:datastoreItem xmlns:ds="http://schemas.openxmlformats.org/officeDocument/2006/customXml" ds:itemID="{E0F44B12-0FD5-4342-B285-644DF925E0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1176</Words>
  <Characters>7409</Characters>
  <Application>Microsoft Office Word</Application>
  <DocSecurity>0</DocSecurity>
  <Lines>61</Lines>
  <Paragraphs>17</Paragraphs>
  <ScaleCrop>false</ScaleCrop>
  <Company>Wilkhahn</Company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Remmers, Burkhard</dc:creator>
  <cp:keywords/>
  <cp:lastModifiedBy>Luisa Freiberger</cp:lastModifiedBy>
  <cp:revision>53</cp:revision>
  <cp:lastPrinted>2020-06-25T00:22:00Z</cp:lastPrinted>
  <dcterms:created xsi:type="dcterms:W3CDTF">2021-12-14T14:48:00Z</dcterms:created>
  <dcterms:modified xsi:type="dcterms:W3CDTF">2021-12-21T15:26:00Z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0x0101000A4F301C57B87B4DA6FC0342A7D95D84</vt:lpwstr>
  </property>
  <property fmtid="{D5CDD505-2E9C-101B-9397-08002B2CF9AE}" pid="3" name="Order">
    <vt:r8>4400</vt:r8>
  </property>
</Properties>
</file>