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E2" w:rsidRPr="00A75C85" w:rsidRDefault="00F531E2" w:rsidP="00F531E2">
      <w:pPr>
        <w:rPr>
          <w:rFonts w:ascii="Arial" w:hAnsi="Arial" w:cs="Arial"/>
          <w:b/>
          <w:sz w:val="16"/>
          <w:szCs w:val="16"/>
        </w:rPr>
      </w:pPr>
      <w:r w:rsidRPr="00A75C85">
        <w:rPr>
          <w:rFonts w:ascii="Arial" w:hAnsi="Arial" w:cs="Arial"/>
          <w:b/>
          <w:sz w:val="16"/>
          <w:szCs w:val="16"/>
        </w:rPr>
        <w:t>Fabrikat: Wilkhahn</w:t>
      </w:r>
    </w:p>
    <w:p w:rsidR="00F531E2" w:rsidRPr="00A75C85" w:rsidRDefault="00716583" w:rsidP="00F531E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Modell: </w:t>
      </w:r>
      <w:proofErr w:type="spellStart"/>
      <w:r>
        <w:rPr>
          <w:rFonts w:ascii="Arial" w:hAnsi="Arial" w:cs="Arial"/>
          <w:b/>
          <w:sz w:val="16"/>
          <w:szCs w:val="16"/>
        </w:rPr>
        <w:t>Confair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Falt</w:t>
      </w:r>
      <w:r w:rsidR="00F531E2" w:rsidRPr="00A75C85">
        <w:rPr>
          <w:rFonts w:ascii="Arial" w:hAnsi="Arial" w:cs="Arial"/>
          <w:b/>
          <w:sz w:val="16"/>
          <w:szCs w:val="16"/>
        </w:rPr>
        <w:t xml:space="preserve">tisch, </w:t>
      </w:r>
      <w:proofErr w:type="spellStart"/>
      <w:r w:rsidR="00F531E2" w:rsidRPr="00A75C85">
        <w:rPr>
          <w:rFonts w:ascii="Arial" w:hAnsi="Arial" w:cs="Arial"/>
          <w:b/>
          <w:sz w:val="16"/>
          <w:szCs w:val="16"/>
        </w:rPr>
        <w:t>staffelbar</w:t>
      </w:r>
      <w:proofErr w:type="spellEnd"/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 xml:space="preserve">Design: Andreas </w:t>
      </w:r>
      <w:proofErr w:type="spellStart"/>
      <w:r w:rsidRPr="00A75C85">
        <w:rPr>
          <w:rFonts w:ascii="Arial" w:hAnsi="Arial" w:cs="Arial"/>
          <w:sz w:val="16"/>
          <w:szCs w:val="16"/>
        </w:rPr>
        <w:t>Störiko</w:t>
      </w:r>
      <w:proofErr w:type="spellEnd"/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</w:p>
    <w:p w:rsidR="0011196F" w:rsidRDefault="00F531E2" w:rsidP="0011196F">
      <w:pPr>
        <w:overflowPunct/>
        <w:textAlignment w:val="auto"/>
        <w:rPr>
          <w:rFonts w:ascii="Times New Roman" w:eastAsiaTheme="minorHAnsi" w:hAnsi="Times New Roman"/>
          <w:sz w:val="20"/>
          <w:lang w:eastAsia="en-US"/>
        </w:rPr>
      </w:pPr>
      <w:r w:rsidRPr="00A75C85">
        <w:rPr>
          <w:rFonts w:ascii="Arial" w:hAnsi="Arial" w:cs="Arial"/>
          <w:sz w:val="16"/>
          <w:szCs w:val="16"/>
        </w:rPr>
        <w:t xml:space="preserve"> </w:t>
      </w:r>
      <w:r w:rsidR="00350E23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928833" cy="1800000"/>
            <wp:effectExtent l="19050" t="0" r="4617" b="0"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3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595E">
        <w:rPr>
          <w:rFonts w:ascii="Arial" w:hAnsi="Arial" w:cs="Arial"/>
          <w:noProof/>
          <w:sz w:val="16"/>
          <w:szCs w:val="16"/>
        </w:rPr>
        <w:t xml:space="preserve">   </w:t>
      </w:r>
      <w:r w:rsidR="001D3679">
        <w:rPr>
          <w:rFonts w:ascii="Arial" w:hAnsi="Arial" w:cs="Arial"/>
          <w:noProof/>
          <w:sz w:val="16"/>
          <w:szCs w:val="16"/>
        </w:rPr>
        <w:t xml:space="preserve">  </w:t>
      </w:r>
      <w:r w:rsidR="00C2595E">
        <w:rPr>
          <w:rFonts w:ascii="Arial" w:hAnsi="Arial" w:cs="Arial"/>
          <w:noProof/>
          <w:sz w:val="16"/>
          <w:szCs w:val="16"/>
        </w:rPr>
        <w:t xml:space="preserve">      </w:t>
      </w:r>
      <w:r w:rsidR="00C2595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930048" cy="1800000"/>
            <wp:effectExtent l="19050" t="0" r="3402" b="0"/>
            <wp:docPr id="29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04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</w:p>
    <w:p w:rsidR="00F531E2" w:rsidRPr="00A75C85" w:rsidRDefault="00F531E2" w:rsidP="00F531E2">
      <w:pPr>
        <w:rPr>
          <w:rFonts w:ascii="Arial" w:hAnsi="Arial" w:cs="Arial"/>
          <w:b/>
          <w:sz w:val="16"/>
          <w:szCs w:val="16"/>
        </w:rPr>
      </w:pPr>
      <w:r w:rsidRPr="00A75C85">
        <w:rPr>
          <w:rFonts w:ascii="Arial" w:hAnsi="Arial" w:cs="Arial"/>
          <w:b/>
          <w:sz w:val="16"/>
          <w:szCs w:val="16"/>
        </w:rPr>
        <w:t>Modell</w:t>
      </w:r>
      <w:r w:rsidR="006E2D1A">
        <w:rPr>
          <w:rFonts w:ascii="Arial" w:hAnsi="Arial" w:cs="Arial"/>
          <w:b/>
          <w:sz w:val="16"/>
          <w:szCs w:val="16"/>
        </w:rPr>
        <w:t>e</w:t>
      </w:r>
      <w:r w:rsidRPr="00A75C85">
        <w:rPr>
          <w:rFonts w:ascii="Arial" w:hAnsi="Arial" w:cs="Arial"/>
          <w:b/>
          <w:sz w:val="16"/>
          <w:szCs w:val="16"/>
        </w:rPr>
        <w:t>:</w:t>
      </w:r>
    </w:p>
    <w:p w:rsidR="00F531E2" w:rsidRDefault="00734A36" w:rsidP="00F531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440</w:t>
      </w:r>
      <w:r w:rsidR="006E2D1A">
        <w:rPr>
          <w:rFonts w:ascii="Arial" w:hAnsi="Arial" w:cs="Arial"/>
          <w:sz w:val="16"/>
          <w:szCs w:val="16"/>
        </w:rPr>
        <w:t>/00</w:t>
      </w:r>
      <w:r w:rsidR="00F531E2" w:rsidRPr="00A75C85">
        <w:rPr>
          <w:rFonts w:ascii="Arial" w:hAnsi="Arial" w:cs="Arial"/>
          <w:sz w:val="16"/>
          <w:szCs w:val="16"/>
        </w:rPr>
        <w:t xml:space="preserve"> </w:t>
      </w:r>
      <w:r w:rsidR="006E2D1A">
        <w:rPr>
          <w:rFonts w:ascii="Arial" w:hAnsi="Arial" w:cs="Arial"/>
          <w:sz w:val="16"/>
          <w:szCs w:val="16"/>
        </w:rPr>
        <w:t>rechteckig</w:t>
      </w:r>
    </w:p>
    <w:p w:rsidR="006E2D1A" w:rsidRPr="00A75C85" w:rsidRDefault="006E2D1A" w:rsidP="00F531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440/2 längsseits gerundet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</w:p>
    <w:p w:rsidR="00F531E2" w:rsidRPr="004C47B5" w:rsidRDefault="00F531E2" w:rsidP="00F531E2">
      <w:pPr>
        <w:rPr>
          <w:rFonts w:ascii="Arial" w:hAnsi="Arial" w:cs="Arial"/>
          <w:b/>
          <w:sz w:val="16"/>
          <w:szCs w:val="16"/>
        </w:rPr>
      </w:pPr>
      <w:r w:rsidRPr="004C47B5">
        <w:rPr>
          <w:rFonts w:ascii="Arial" w:hAnsi="Arial" w:cs="Arial"/>
          <w:b/>
          <w:sz w:val="16"/>
          <w:szCs w:val="16"/>
        </w:rPr>
        <w:t>Normen:</w:t>
      </w:r>
      <w:r w:rsidR="007A7859" w:rsidRPr="004C47B5">
        <w:rPr>
          <w:rFonts w:ascii="Arial" w:hAnsi="Arial" w:cs="Arial"/>
          <w:b/>
          <w:sz w:val="16"/>
          <w:szCs w:val="16"/>
        </w:rPr>
        <w:t xml:space="preserve"> </w:t>
      </w:r>
    </w:p>
    <w:p w:rsidR="004C47B5" w:rsidRPr="004C47B5" w:rsidRDefault="00734A36" w:rsidP="00F531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ANSI / BIFMA X 5.5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</w:p>
    <w:p w:rsidR="00F531E2" w:rsidRPr="00A75C85" w:rsidRDefault="00F531E2" w:rsidP="00F531E2">
      <w:pPr>
        <w:rPr>
          <w:rFonts w:ascii="Arial" w:hAnsi="Arial" w:cs="Arial"/>
          <w:b/>
          <w:sz w:val="16"/>
          <w:szCs w:val="16"/>
        </w:rPr>
      </w:pPr>
      <w:r w:rsidRPr="00A75C85">
        <w:rPr>
          <w:rFonts w:ascii="Arial" w:hAnsi="Arial" w:cs="Arial"/>
          <w:b/>
          <w:sz w:val="16"/>
          <w:szCs w:val="16"/>
        </w:rPr>
        <w:t xml:space="preserve">Maße Tisch: 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 xml:space="preserve">Höhe Oberkante Tischplatte: 73 cm </w:t>
      </w:r>
    </w:p>
    <w:p w:rsidR="00615C4C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 xml:space="preserve">Tiefe </w:t>
      </w:r>
      <w:r w:rsidR="00231469">
        <w:rPr>
          <w:rFonts w:ascii="Arial" w:hAnsi="Arial" w:cs="Arial"/>
          <w:sz w:val="16"/>
          <w:szCs w:val="16"/>
        </w:rPr>
        <w:t>x Breite</w:t>
      </w:r>
      <w:r w:rsidRPr="00A75C85">
        <w:rPr>
          <w:rFonts w:ascii="Arial" w:hAnsi="Arial" w:cs="Arial"/>
          <w:sz w:val="16"/>
          <w:szCs w:val="16"/>
        </w:rPr>
        <w:t>:</w:t>
      </w:r>
    </w:p>
    <w:p w:rsidR="00734A36" w:rsidRDefault="00615C4C" w:rsidP="00F531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Modell 440/00 rechteckig</w:t>
      </w:r>
      <w:r w:rsidR="00F531E2" w:rsidRPr="00A75C85">
        <w:rPr>
          <w:rFonts w:ascii="Arial" w:hAnsi="Arial" w:cs="Arial"/>
          <w:sz w:val="16"/>
          <w:szCs w:val="16"/>
        </w:rPr>
        <w:t xml:space="preserve"> </w:t>
      </w:r>
      <w:r w:rsidR="00734A36">
        <w:rPr>
          <w:rFonts w:ascii="Arial" w:hAnsi="Arial" w:cs="Arial"/>
          <w:sz w:val="16"/>
          <w:szCs w:val="16"/>
        </w:rPr>
        <w:br/>
      </w:r>
      <w:r w:rsidR="00495AFF">
        <w:rPr>
          <w:rFonts w:ascii="Arial" w:hAnsi="Arial" w:cs="Arial"/>
          <w:sz w:val="16"/>
          <w:szCs w:val="16"/>
        </w:rPr>
        <w:t xml:space="preserve">  </w:t>
      </w:r>
      <w:r w:rsidR="00734A36">
        <w:rPr>
          <w:rFonts w:ascii="Arial" w:hAnsi="Arial" w:cs="Arial"/>
          <w:sz w:val="16"/>
          <w:szCs w:val="16"/>
        </w:rPr>
        <w:t>90 x 180 / 200 / 210 / 220 / 240 / 260 / 280 / 300</w:t>
      </w:r>
      <w:r w:rsidR="00495AFF">
        <w:rPr>
          <w:rFonts w:ascii="Arial" w:hAnsi="Arial" w:cs="Arial"/>
          <w:sz w:val="16"/>
          <w:szCs w:val="16"/>
        </w:rPr>
        <w:t xml:space="preserve"> cm</w:t>
      </w:r>
    </w:p>
    <w:p w:rsidR="00734A36" w:rsidRDefault="00495AFF" w:rsidP="00F531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100 x 180 / 200 / 210 / 220 / 240 / 260 / 280 / 300 cm</w:t>
      </w:r>
    </w:p>
    <w:p w:rsidR="00495AFF" w:rsidRDefault="00495AFF" w:rsidP="00495AF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105 x 180 / 200 / 210 / 220 / 240 / 260 / 280 cm</w:t>
      </w:r>
    </w:p>
    <w:p w:rsidR="00495AFF" w:rsidRDefault="00495AFF" w:rsidP="00495AF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110 x 180 / 200 / 210 / 220 / 240 / 260 / 280 cm</w:t>
      </w:r>
    </w:p>
    <w:p w:rsidR="00495AFF" w:rsidRDefault="00495AFF" w:rsidP="00495AF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120 x 180 / 200 / 210 / 220 / 240 / 260  cm</w:t>
      </w:r>
    </w:p>
    <w:p w:rsidR="00615C4C" w:rsidRDefault="00615C4C" w:rsidP="00495AF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Modell 440/2 längsseits gerundet</w:t>
      </w:r>
    </w:p>
    <w:p w:rsidR="00615C4C" w:rsidRDefault="00615C4C" w:rsidP="00495AF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90/110 x 260 cm</w:t>
      </w:r>
    </w:p>
    <w:p w:rsidR="00615C4C" w:rsidRDefault="00615C4C" w:rsidP="00495AF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90/120 x 180 / 240 / 260 / 280 cm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</w:p>
    <w:p w:rsidR="00F531E2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b/>
          <w:sz w:val="16"/>
          <w:szCs w:val="16"/>
        </w:rPr>
        <w:t>Gewicht:</w:t>
      </w:r>
      <w:r w:rsidRPr="00A75C85">
        <w:rPr>
          <w:rFonts w:ascii="Arial" w:hAnsi="Arial" w:cs="Arial"/>
          <w:sz w:val="16"/>
          <w:szCs w:val="16"/>
        </w:rPr>
        <w:t xml:space="preserve"> 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195F60">
        <w:rPr>
          <w:rFonts w:ascii="Arial" w:hAnsi="Arial" w:cs="Arial"/>
          <w:sz w:val="16"/>
          <w:szCs w:val="16"/>
        </w:rPr>
        <w:t xml:space="preserve">bei </w:t>
      </w:r>
      <w:r w:rsidRPr="00203596">
        <w:rPr>
          <w:rFonts w:ascii="Arial" w:hAnsi="Arial" w:cs="Arial"/>
          <w:sz w:val="16"/>
          <w:szCs w:val="16"/>
        </w:rPr>
        <w:t xml:space="preserve">Größe </w:t>
      </w:r>
      <w:r w:rsidR="00E33539">
        <w:rPr>
          <w:rFonts w:ascii="Arial" w:hAnsi="Arial" w:cs="Arial"/>
          <w:sz w:val="16"/>
          <w:szCs w:val="16"/>
        </w:rPr>
        <w:t>90</w:t>
      </w:r>
      <w:r w:rsidR="004C47B5" w:rsidRPr="00203596">
        <w:rPr>
          <w:rFonts w:ascii="Arial" w:hAnsi="Arial" w:cs="Arial"/>
          <w:sz w:val="16"/>
          <w:szCs w:val="16"/>
        </w:rPr>
        <w:t xml:space="preserve"> x </w:t>
      </w:r>
      <w:r w:rsidR="00E33539">
        <w:rPr>
          <w:rFonts w:ascii="Arial" w:hAnsi="Arial" w:cs="Arial"/>
          <w:sz w:val="16"/>
          <w:szCs w:val="16"/>
        </w:rPr>
        <w:t>26</w:t>
      </w:r>
      <w:r w:rsidRPr="00203596">
        <w:rPr>
          <w:rFonts w:ascii="Arial" w:hAnsi="Arial" w:cs="Arial"/>
          <w:sz w:val="16"/>
          <w:szCs w:val="16"/>
        </w:rPr>
        <w:t xml:space="preserve">0 cm: </w:t>
      </w:r>
      <w:r w:rsidR="00E33539">
        <w:rPr>
          <w:rFonts w:ascii="Arial" w:hAnsi="Arial" w:cs="Arial"/>
          <w:sz w:val="16"/>
          <w:szCs w:val="16"/>
        </w:rPr>
        <w:t>65,23</w:t>
      </w:r>
      <w:r w:rsidRPr="00195F60">
        <w:rPr>
          <w:rFonts w:ascii="Arial" w:hAnsi="Arial" w:cs="Arial"/>
          <w:sz w:val="16"/>
          <w:szCs w:val="16"/>
        </w:rPr>
        <w:t xml:space="preserve"> kg</w:t>
      </w:r>
      <w:r w:rsidRPr="00A75C85">
        <w:rPr>
          <w:rFonts w:ascii="Arial" w:hAnsi="Arial" w:cs="Arial"/>
          <w:sz w:val="16"/>
          <w:szCs w:val="16"/>
        </w:rPr>
        <w:t xml:space="preserve"> (abhängig von Modell und Ausführung ohne Verpackung)</w:t>
      </w:r>
    </w:p>
    <w:p w:rsidR="00F531E2" w:rsidRPr="00A75C85" w:rsidRDefault="00F531E2" w:rsidP="00F531E2">
      <w:pPr>
        <w:rPr>
          <w:rFonts w:ascii="Arial" w:hAnsi="Arial" w:cs="Arial"/>
          <w:b/>
          <w:bCs/>
          <w:sz w:val="16"/>
          <w:szCs w:val="16"/>
        </w:rPr>
      </w:pPr>
    </w:p>
    <w:p w:rsidR="00F531E2" w:rsidRPr="00A75C85" w:rsidRDefault="00F531E2" w:rsidP="00F531E2">
      <w:pPr>
        <w:rPr>
          <w:rFonts w:ascii="Arial" w:hAnsi="Arial" w:cs="Arial"/>
          <w:b/>
          <w:bCs/>
          <w:sz w:val="16"/>
          <w:szCs w:val="16"/>
        </w:rPr>
      </w:pPr>
      <w:r w:rsidRPr="00A75C85">
        <w:rPr>
          <w:rFonts w:ascii="Arial" w:hAnsi="Arial" w:cs="Arial"/>
          <w:b/>
          <w:bCs/>
          <w:sz w:val="16"/>
          <w:szCs w:val="16"/>
        </w:rPr>
        <w:t>Funktion:</w:t>
      </w:r>
    </w:p>
    <w:p w:rsidR="00F62E69" w:rsidRDefault="00F62E69" w:rsidP="00F62E6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Mobiles Tischprogramm</w:t>
      </w:r>
      <w:r w:rsidRPr="00F62E69">
        <w:rPr>
          <w:rFonts w:ascii="Arial" w:hAnsi="Arial" w:cs="Arial"/>
          <w:sz w:val="16"/>
          <w:szCs w:val="16"/>
        </w:rPr>
        <w:t xml:space="preserve"> mit in der Querachse horizontal schwenkbaren, mittig geteilten Tischplatten zum variablen Einsatz</w:t>
      </w:r>
      <w:r>
        <w:rPr>
          <w:rFonts w:ascii="Arial" w:hAnsi="Arial" w:cs="Arial"/>
          <w:sz w:val="16"/>
          <w:szCs w:val="16"/>
        </w:rPr>
        <w:t xml:space="preserve"> </w:t>
      </w:r>
      <w:r w:rsidRPr="00A75C85">
        <w:rPr>
          <w:rFonts w:ascii="Arial" w:hAnsi="Arial" w:cs="Arial"/>
          <w:sz w:val="16"/>
          <w:szCs w:val="16"/>
        </w:rPr>
        <w:t>in Konferenz-, Vortrags-</w:t>
      </w:r>
      <w:r>
        <w:rPr>
          <w:rFonts w:ascii="Arial" w:hAnsi="Arial" w:cs="Arial"/>
          <w:sz w:val="16"/>
          <w:szCs w:val="16"/>
        </w:rPr>
        <w:t xml:space="preserve"> und </w:t>
      </w:r>
      <w:r w:rsidRPr="00A75C85">
        <w:rPr>
          <w:rFonts w:ascii="Arial" w:hAnsi="Arial" w:cs="Arial"/>
          <w:sz w:val="16"/>
          <w:szCs w:val="16"/>
        </w:rPr>
        <w:t>Besprechungsräumen, sowie in Mehrzweckräumen und Arbeitsplätzen</w:t>
      </w:r>
    </w:p>
    <w:p w:rsidR="00F62E69" w:rsidRDefault="00F62E69" w:rsidP="00F62E6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  <w:r w:rsidRPr="00F62E69">
        <w:rPr>
          <w:rFonts w:ascii="Arial" w:hAnsi="Arial" w:cs="Arial"/>
          <w:sz w:val="16"/>
          <w:szCs w:val="16"/>
        </w:rPr>
        <w:t>it hochgeschwenkter</w:t>
      </w:r>
      <w:r>
        <w:rPr>
          <w:rFonts w:ascii="Arial" w:hAnsi="Arial" w:cs="Arial"/>
          <w:sz w:val="16"/>
          <w:szCs w:val="16"/>
        </w:rPr>
        <w:t xml:space="preserve"> Platte platzsparend </w:t>
      </w:r>
      <w:proofErr w:type="spellStart"/>
      <w:r>
        <w:rPr>
          <w:rFonts w:ascii="Arial" w:hAnsi="Arial" w:cs="Arial"/>
          <w:sz w:val="16"/>
          <w:szCs w:val="16"/>
        </w:rPr>
        <w:t>staffelbar</w:t>
      </w:r>
      <w:proofErr w:type="spellEnd"/>
      <w:r>
        <w:rPr>
          <w:rFonts w:ascii="Arial" w:hAnsi="Arial" w:cs="Arial"/>
          <w:sz w:val="16"/>
          <w:szCs w:val="16"/>
        </w:rPr>
        <w:t xml:space="preserve">, Staffelmaß: </w:t>
      </w:r>
      <w:r w:rsidRPr="004C47B5">
        <w:rPr>
          <w:rFonts w:ascii="Arial" w:hAnsi="Arial" w:cs="Arial"/>
          <w:sz w:val="16"/>
          <w:szCs w:val="16"/>
        </w:rPr>
        <w:t xml:space="preserve">ca. </w:t>
      </w:r>
      <w:r w:rsidR="008263A1" w:rsidRPr="008263A1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 xml:space="preserve"> cm pro Tisch </w:t>
      </w:r>
      <w:r w:rsidRPr="004C47B5">
        <w:rPr>
          <w:rFonts w:ascii="Arial" w:hAnsi="Arial" w:cs="Arial"/>
          <w:sz w:val="16"/>
          <w:szCs w:val="16"/>
        </w:rPr>
        <w:t xml:space="preserve">(Staffelmaß: </w:t>
      </w:r>
      <w:r>
        <w:rPr>
          <w:rFonts w:ascii="Arial" w:hAnsi="Arial" w:cs="Arial"/>
          <w:sz w:val="16"/>
          <w:szCs w:val="16"/>
        </w:rPr>
        <w:t>Mittelachse Tisch zu Mittelachse Tisch</w:t>
      </w:r>
      <w:r w:rsidRPr="004C47B5">
        <w:rPr>
          <w:rFonts w:ascii="Arial" w:hAnsi="Arial" w:cs="Arial"/>
          <w:sz w:val="16"/>
          <w:szCs w:val="16"/>
        </w:rPr>
        <w:t>)</w:t>
      </w:r>
    </w:p>
    <w:p w:rsidR="00F62E69" w:rsidRPr="007E7055" w:rsidRDefault="00F62E69" w:rsidP="00F62E69">
      <w:pPr>
        <w:rPr>
          <w:rFonts w:ascii="Arial" w:hAnsi="Arial" w:cs="Arial"/>
          <w:sz w:val="16"/>
          <w:szCs w:val="16"/>
        </w:rPr>
      </w:pPr>
      <w:r w:rsidRPr="007E7055">
        <w:rPr>
          <w:rFonts w:ascii="Arial" w:hAnsi="Arial" w:cs="Arial"/>
          <w:sz w:val="16"/>
          <w:szCs w:val="16"/>
        </w:rPr>
        <w:t xml:space="preserve">Das Hochschwenken der Tischplatte erfolgt unter geringen Kraftaufwand werkzeuglos durch beide Hände. Das </w:t>
      </w:r>
      <w:proofErr w:type="spellStart"/>
      <w:r w:rsidRPr="007E7055">
        <w:rPr>
          <w:rFonts w:ascii="Arial" w:hAnsi="Arial" w:cs="Arial"/>
          <w:sz w:val="16"/>
          <w:szCs w:val="16"/>
        </w:rPr>
        <w:t>Herabschwenken</w:t>
      </w:r>
      <w:proofErr w:type="spellEnd"/>
      <w:r w:rsidRPr="007E7055">
        <w:rPr>
          <w:rFonts w:ascii="Arial" w:hAnsi="Arial" w:cs="Arial"/>
          <w:sz w:val="16"/>
          <w:szCs w:val="16"/>
        </w:rPr>
        <w:t xml:space="preserve"> erfolgt durch einfaches Herunterdrücken. In beiden Positionen ist keine Arretierung notwendig.</w:t>
      </w:r>
    </w:p>
    <w:p w:rsidR="00F62E69" w:rsidRDefault="00F62E69" w:rsidP="00F531E2">
      <w:pPr>
        <w:rPr>
          <w:rFonts w:ascii="Arial" w:hAnsi="Arial" w:cs="Arial"/>
          <w:sz w:val="16"/>
          <w:szCs w:val="16"/>
        </w:rPr>
      </w:pPr>
    </w:p>
    <w:p w:rsidR="00F531E2" w:rsidRPr="00A75C85" w:rsidRDefault="00F531E2" w:rsidP="00F531E2">
      <w:pPr>
        <w:rPr>
          <w:rFonts w:ascii="Arial" w:hAnsi="Arial" w:cs="Arial"/>
          <w:b/>
          <w:bCs/>
          <w:sz w:val="16"/>
          <w:szCs w:val="16"/>
        </w:rPr>
      </w:pPr>
      <w:r w:rsidRPr="00A75C85">
        <w:rPr>
          <w:rFonts w:ascii="Arial" w:hAnsi="Arial" w:cs="Arial"/>
          <w:b/>
          <w:bCs/>
          <w:sz w:val="16"/>
          <w:szCs w:val="16"/>
        </w:rPr>
        <w:t>Gestell: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7E7055">
        <w:rPr>
          <w:rFonts w:ascii="Arial" w:hAnsi="Arial" w:cs="Arial"/>
          <w:sz w:val="16"/>
          <w:szCs w:val="16"/>
          <w:u w:val="single"/>
        </w:rPr>
        <w:t>Fuß</w:t>
      </w:r>
      <w:r w:rsidR="00F62E69" w:rsidRPr="007E7055">
        <w:rPr>
          <w:rFonts w:ascii="Arial" w:hAnsi="Arial" w:cs="Arial"/>
          <w:sz w:val="16"/>
          <w:szCs w:val="16"/>
          <w:u w:val="single"/>
        </w:rPr>
        <w:t>ausleger</w:t>
      </w:r>
      <w:r w:rsidR="00F62E69">
        <w:rPr>
          <w:rFonts w:ascii="Arial" w:hAnsi="Arial" w:cs="Arial"/>
          <w:sz w:val="16"/>
          <w:szCs w:val="16"/>
        </w:rPr>
        <w:t xml:space="preserve"> aus Aluminiumdruckguss, </w:t>
      </w:r>
      <w:r w:rsidR="00F62E69" w:rsidRPr="00A75C85">
        <w:rPr>
          <w:rFonts w:ascii="Arial" w:hAnsi="Arial" w:cs="Arial"/>
          <w:sz w:val="16"/>
          <w:szCs w:val="16"/>
        </w:rPr>
        <w:t xml:space="preserve">beschichtet (schwarz oder </w:t>
      </w:r>
      <w:proofErr w:type="spellStart"/>
      <w:r w:rsidR="00F62E69" w:rsidRPr="00A75C85">
        <w:rPr>
          <w:rFonts w:ascii="Arial" w:hAnsi="Arial" w:cs="Arial"/>
          <w:sz w:val="16"/>
          <w:szCs w:val="16"/>
        </w:rPr>
        <w:t>silber</w:t>
      </w:r>
      <w:proofErr w:type="spellEnd"/>
      <w:r w:rsidR="00F62E69" w:rsidRPr="00A75C85">
        <w:rPr>
          <w:rFonts w:ascii="Arial" w:hAnsi="Arial" w:cs="Arial"/>
          <w:sz w:val="16"/>
          <w:szCs w:val="16"/>
        </w:rPr>
        <w:t xml:space="preserve"> seidenmatt)</w:t>
      </w:r>
      <w:r w:rsidRPr="00A75C85">
        <w:rPr>
          <w:rFonts w:ascii="Arial" w:hAnsi="Arial" w:cs="Arial"/>
          <w:sz w:val="16"/>
          <w:szCs w:val="16"/>
        </w:rPr>
        <w:t xml:space="preserve"> 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Optional:</w:t>
      </w:r>
      <w:r>
        <w:rPr>
          <w:rFonts w:ascii="Arial" w:hAnsi="Arial" w:cs="Arial"/>
          <w:sz w:val="16"/>
          <w:szCs w:val="16"/>
        </w:rPr>
        <w:t xml:space="preserve"> Fuß</w:t>
      </w:r>
      <w:r w:rsidR="00F62E69">
        <w:rPr>
          <w:rFonts w:ascii="Arial" w:hAnsi="Arial" w:cs="Arial"/>
          <w:sz w:val="16"/>
          <w:szCs w:val="16"/>
        </w:rPr>
        <w:t>ausleger</w:t>
      </w:r>
      <w:r>
        <w:rPr>
          <w:rFonts w:ascii="Arial" w:hAnsi="Arial" w:cs="Arial"/>
          <w:sz w:val="16"/>
          <w:szCs w:val="16"/>
        </w:rPr>
        <w:t xml:space="preserve"> </w:t>
      </w:r>
      <w:r w:rsidRPr="00A75C85">
        <w:rPr>
          <w:rFonts w:ascii="Arial" w:hAnsi="Arial" w:cs="Arial"/>
          <w:sz w:val="16"/>
          <w:szCs w:val="16"/>
        </w:rPr>
        <w:t>glanzverchromt</w:t>
      </w:r>
      <w:r w:rsidR="00A73DEB">
        <w:rPr>
          <w:rFonts w:ascii="Arial" w:hAnsi="Arial" w:cs="Arial"/>
          <w:sz w:val="16"/>
          <w:szCs w:val="16"/>
        </w:rPr>
        <w:t xml:space="preserve"> oder</w:t>
      </w:r>
      <w:r w:rsidR="00F62E69">
        <w:rPr>
          <w:rFonts w:ascii="Arial" w:hAnsi="Arial" w:cs="Arial"/>
          <w:sz w:val="16"/>
          <w:szCs w:val="16"/>
        </w:rPr>
        <w:t xml:space="preserve"> poliert</w:t>
      </w:r>
      <w:r w:rsidRPr="00A75C85">
        <w:rPr>
          <w:rFonts w:ascii="Arial" w:hAnsi="Arial" w:cs="Arial"/>
          <w:sz w:val="16"/>
          <w:szCs w:val="16"/>
        </w:rPr>
        <w:t xml:space="preserve"> 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7E7055">
        <w:rPr>
          <w:rFonts w:ascii="Arial" w:hAnsi="Arial" w:cs="Arial"/>
          <w:sz w:val="16"/>
          <w:szCs w:val="16"/>
          <w:u w:val="single"/>
        </w:rPr>
        <w:t>Sta</w:t>
      </w:r>
      <w:r w:rsidR="00A73DEB" w:rsidRPr="007E7055">
        <w:rPr>
          <w:rFonts w:ascii="Arial" w:hAnsi="Arial" w:cs="Arial"/>
          <w:sz w:val="16"/>
          <w:szCs w:val="16"/>
          <w:u w:val="single"/>
        </w:rPr>
        <w:t>ndrohre</w:t>
      </w:r>
      <w:r w:rsidR="007E7055">
        <w:rPr>
          <w:rFonts w:ascii="Arial" w:hAnsi="Arial" w:cs="Arial"/>
          <w:sz w:val="16"/>
          <w:szCs w:val="16"/>
        </w:rPr>
        <w:t xml:space="preserve"> aus </w:t>
      </w:r>
      <w:r w:rsidR="00A333C1">
        <w:rPr>
          <w:rFonts w:ascii="Arial" w:hAnsi="Arial" w:cs="Arial"/>
          <w:sz w:val="16"/>
          <w:szCs w:val="16"/>
        </w:rPr>
        <w:t>Aluminiumprofil</w:t>
      </w:r>
      <w:r w:rsidR="007E7055">
        <w:rPr>
          <w:rFonts w:ascii="Arial" w:hAnsi="Arial" w:cs="Arial"/>
          <w:sz w:val="16"/>
          <w:szCs w:val="16"/>
        </w:rPr>
        <w:t xml:space="preserve"> </w:t>
      </w:r>
      <w:r w:rsidRPr="00A75C85">
        <w:rPr>
          <w:rFonts w:ascii="Arial" w:hAnsi="Arial" w:cs="Arial"/>
          <w:sz w:val="16"/>
          <w:szCs w:val="16"/>
        </w:rPr>
        <w:t xml:space="preserve">beschichtet (schwarz oder </w:t>
      </w:r>
      <w:proofErr w:type="spellStart"/>
      <w:r w:rsidRPr="00A75C85">
        <w:rPr>
          <w:rFonts w:ascii="Arial" w:hAnsi="Arial" w:cs="Arial"/>
          <w:sz w:val="16"/>
          <w:szCs w:val="16"/>
        </w:rPr>
        <w:t>silber</w:t>
      </w:r>
      <w:proofErr w:type="spellEnd"/>
      <w:r w:rsidRPr="00A75C85">
        <w:rPr>
          <w:rFonts w:ascii="Arial" w:hAnsi="Arial" w:cs="Arial"/>
          <w:sz w:val="16"/>
          <w:szCs w:val="16"/>
        </w:rPr>
        <w:t xml:space="preserve"> seidenmatt)</w:t>
      </w:r>
    </w:p>
    <w:p w:rsidR="007E705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 xml:space="preserve">Optional: Standrohre </w:t>
      </w:r>
      <w:proofErr w:type="spellStart"/>
      <w:r w:rsidR="00A73DEB">
        <w:rPr>
          <w:rFonts w:ascii="Arial" w:hAnsi="Arial" w:cs="Arial"/>
          <w:sz w:val="16"/>
          <w:szCs w:val="16"/>
        </w:rPr>
        <w:t>natur</w:t>
      </w:r>
      <w:proofErr w:type="spellEnd"/>
      <w:r w:rsidR="00A73DEB">
        <w:rPr>
          <w:rFonts w:ascii="Arial" w:hAnsi="Arial" w:cs="Arial"/>
          <w:sz w:val="16"/>
          <w:szCs w:val="16"/>
        </w:rPr>
        <w:t xml:space="preserve"> eloxiert oder </w:t>
      </w:r>
      <w:r w:rsidRPr="00A75C85">
        <w:rPr>
          <w:rFonts w:ascii="Arial" w:hAnsi="Arial" w:cs="Arial"/>
          <w:sz w:val="16"/>
          <w:szCs w:val="16"/>
        </w:rPr>
        <w:t>glanzverchromt</w:t>
      </w:r>
    </w:p>
    <w:p w:rsidR="00F531E2" w:rsidRPr="00A75C85" w:rsidRDefault="007E7055" w:rsidP="00F531E2">
      <w:pPr>
        <w:rPr>
          <w:rFonts w:ascii="Arial" w:hAnsi="Arial" w:cs="Arial"/>
          <w:sz w:val="16"/>
          <w:szCs w:val="16"/>
        </w:rPr>
      </w:pPr>
      <w:r w:rsidRPr="007E7055">
        <w:rPr>
          <w:rFonts w:ascii="Arial" w:hAnsi="Arial" w:cs="Arial"/>
          <w:sz w:val="16"/>
          <w:szCs w:val="16"/>
          <w:u w:val="single"/>
        </w:rPr>
        <w:t>Zargen</w:t>
      </w:r>
      <w:r>
        <w:rPr>
          <w:rFonts w:ascii="Arial" w:hAnsi="Arial" w:cs="Arial"/>
          <w:sz w:val="16"/>
          <w:szCs w:val="16"/>
        </w:rPr>
        <w:t xml:space="preserve"> aus Aluminiumprofil, </w:t>
      </w:r>
      <w:r w:rsidRPr="00A75C85">
        <w:rPr>
          <w:rFonts w:ascii="Arial" w:hAnsi="Arial" w:cs="Arial"/>
          <w:sz w:val="16"/>
          <w:szCs w:val="16"/>
        </w:rPr>
        <w:t xml:space="preserve">beschichtet (schwarz oder </w:t>
      </w:r>
      <w:proofErr w:type="spellStart"/>
      <w:r w:rsidRPr="00A75C85">
        <w:rPr>
          <w:rFonts w:ascii="Arial" w:hAnsi="Arial" w:cs="Arial"/>
          <w:sz w:val="16"/>
          <w:szCs w:val="16"/>
        </w:rPr>
        <w:t>silber</w:t>
      </w:r>
      <w:proofErr w:type="spellEnd"/>
      <w:r w:rsidRPr="00A75C85">
        <w:rPr>
          <w:rFonts w:ascii="Arial" w:hAnsi="Arial" w:cs="Arial"/>
          <w:sz w:val="16"/>
          <w:szCs w:val="16"/>
        </w:rPr>
        <w:t xml:space="preserve"> seidenmatt)</w:t>
      </w:r>
      <w:r>
        <w:rPr>
          <w:rFonts w:ascii="Arial" w:hAnsi="Arial" w:cs="Arial"/>
          <w:sz w:val="16"/>
          <w:szCs w:val="16"/>
        </w:rPr>
        <w:br/>
        <w:t xml:space="preserve">Optional: Zargen </w:t>
      </w:r>
      <w:proofErr w:type="spellStart"/>
      <w:r>
        <w:rPr>
          <w:rFonts w:ascii="Arial" w:hAnsi="Arial" w:cs="Arial"/>
          <w:sz w:val="16"/>
          <w:szCs w:val="16"/>
        </w:rPr>
        <w:t>natur</w:t>
      </w:r>
      <w:proofErr w:type="spellEnd"/>
      <w:r>
        <w:rPr>
          <w:rFonts w:ascii="Arial" w:hAnsi="Arial" w:cs="Arial"/>
          <w:sz w:val="16"/>
          <w:szCs w:val="16"/>
        </w:rPr>
        <w:t xml:space="preserve"> eloxiert</w:t>
      </w:r>
      <w:r w:rsidR="00A73DEB">
        <w:rPr>
          <w:rFonts w:ascii="Arial" w:hAnsi="Arial" w:cs="Arial"/>
          <w:sz w:val="16"/>
          <w:szCs w:val="16"/>
        </w:rPr>
        <w:br/>
      </w:r>
      <w:r w:rsidR="00A73DEB" w:rsidRPr="007E7055">
        <w:rPr>
          <w:rFonts w:ascii="Arial" w:hAnsi="Arial" w:cs="Arial"/>
          <w:sz w:val="16"/>
          <w:szCs w:val="16"/>
          <w:u w:val="single"/>
        </w:rPr>
        <w:t>Verbindungsstange</w:t>
      </w:r>
      <w:r>
        <w:rPr>
          <w:rFonts w:ascii="Arial" w:hAnsi="Arial" w:cs="Arial"/>
          <w:sz w:val="16"/>
          <w:szCs w:val="16"/>
        </w:rPr>
        <w:t>,</w:t>
      </w:r>
      <w:r w:rsidR="00A73DEB">
        <w:rPr>
          <w:rFonts w:ascii="Arial" w:hAnsi="Arial" w:cs="Arial"/>
          <w:sz w:val="16"/>
          <w:szCs w:val="16"/>
        </w:rPr>
        <w:t xml:space="preserve"> </w:t>
      </w:r>
      <w:r w:rsidR="00A73DEB" w:rsidRPr="00A75C85">
        <w:rPr>
          <w:rFonts w:ascii="Arial" w:hAnsi="Arial" w:cs="Arial"/>
          <w:sz w:val="16"/>
          <w:szCs w:val="16"/>
        </w:rPr>
        <w:t xml:space="preserve">beschichtet (schwarz oder </w:t>
      </w:r>
      <w:proofErr w:type="spellStart"/>
      <w:r w:rsidR="00A73DEB" w:rsidRPr="00A75C85">
        <w:rPr>
          <w:rFonts w:ascii="Arial" w:hAnsi="Arial" w:cs="Arial"/>
          <w:sz w:val="16"/>
          <w:szCs w:val="16"/>
        </w:rPr>
        <w:t>silber</w:t>
      </w:r>
      <w:proofErr w:type="spellEnd"/>
      <w:r w:rsidR="00A73DEB" w:rsidRPr="00A75C85">
        <w:rPr>
          <w:rFonts w:ascii="Arial" w:hAnsi="Arial" w:cs="Arial"/>
          <w:sz w:val="16"/>
          <w:szCs w:val="16"/>
        </w:rPr>
        <w:t xml:space="preserve"> seidenmatt)</w:t>
      </w:r>
      <w:r w:rsidR="00A73DEB">
        <w:rPr>
          <w:rFonts w:ascii="Arial" w:hAnsi="Arial" w:cs="Arial"/>
          <w:sz w:val="16"/>
          <w:szCs w:val="16"/>
        </w:rPr>
        <w:br/>
        <w:t>Optional</w:t>
      </w:r>
      <w:r>
        <w:rPr>
          <w:rFonts w:ascii="Arial" w:hAnsi="Arial" w:cs="Arial"/>
          <w:sz w:val="16"/>
          <w:szCs w:val="16"/>
        </w:rPr>
        <w:t>: Verbindungsstange</w:t>
      </w:r>
      <w:r w:rsidR="00A73DEB">
        <w:rPr>
          <w:rFonts w:ascii="Arial" w:hAnsi="Arial" w:cs="Arial"/>
          <w:sz w:val="16"/>
          <w:szCs w:val="16"/>
        </w:rPr>
        <w:t xml:space="preserve"> </w:t>
      </w:r>
      <w:r w:rsidR="00A73DEB" w:rsidRPr="00A75C85">
        <w:rPr>
          <w:rFonts w:ascii="Arial" w:hAnsi="Arial" w:cs="Arial"/>
          <w:sz w:val="16"/>
          <w:szCs w:val="16"/>
        </w:rPr>
        <w:t>glanzverchromt</w:t>
      </w:r>
      <w:r w:rsidR="00662E5D">
        <w:rPr>
          <w:rFonts w:ascii="Arial" w:hAnsi="Arial" w:cs="Arial"/>
          <w:sz w:val="16"/>
          <w:szCs w:val="16"/>
        </w:rPr>
        <w:t xml:space="preserve"> (nur in Verbindung mit Fußausleger und Standrohr verchromt)</w:t>
      </w:r>
    </w:p>
    <w:p w:rsidR="00A73DEB" w:rsidRDefault="007E7055" w:rsidP="00F531E2">
      <w:pPr>
        <w:rPr>
          <w:rFonts w:ascii="Arial" w:hAnsi="Arial" w:cs="Arial"/>
          <w:sz w:val="16"/>
          <w:szCs w:val="16"/>
        </w:rPr>
      </w:pPr>
      <w:r w:rsidRPr="007E7055">
        <w:rPr>
          <w:rFonts w:ascii="Arial" w:hAnsi="Arial" w:cs="Arial"/>
          <w:sz w:val="16"/>
          <w:szCs w:val="16"/>
        </w:rPr>
        <w:t>Feststellbare Rollen mit Lau</w:t>
      </w:r>
      <w:r>
        <w:rPr>
          <w:rFonts w:ascii="Arial" w:hAnsi="Arial" w:cs="Arial"/>
          <w:sz w:val="16"/>
          <w:szCs w:val="16"/>
        </w:rPr>
        <w:t>fflächen aus schwarzem Polyamid, Durchmesser 10 cm.</w:t>
      </w:r>
    </w:p>
    <w:p w:rsidR="00A73DEB" w:rsidRPr="00A75C85" w:rsidRDefault="00A73DEB" w:rsidP="00F531E2">
      <w:pPr>
        <w:rPr>
          <w:rFonts w:ascii="Arial" w:hAnsi="Arial" w:cs="Arial"/>
          <w:sz w:val="16"/>
          <w:szCs w:val="16"/>
        </w:rPr>
      </w:pPr>
    </w:p>
    <w:p w:rsidR="00F531E2" w:rsidRPr="00A75C85" w:rsidRDefault="00F531E2" w:rsidP="00F531E2">
      <w:pPr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A75C85">
        <w:rPr>
          <w:rFonts w:ascii="Arial" w:hAnsi="Arial" w:cs="Arial"/>
          <w:b/>
          <w:bCs/>
          <w:color w:val="000000" w:themeColor="text1"/>
          <w:sz w:val="16"/>
          <w:szCs w:val="16"/>
        </w:rPr>
        <w:t>Tischplatte:</w:t>
      </w:r>
    </w:p>
    <w:p w:rsidR="00B243BE" w:rsidRDefault="00213423" w:rsidP="00F531E2">
      <w:p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Spanstäbchenplatte</w:t>
      </w:r>
      <w:r w:rsidR="00B243B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B243BE" w:rsidRPr="00FD70EB">
        <w:rPr>
          <w:rFonts w:ascii="Arial" w:hAnsi="Arial" w:cs="Arial"/>
          <w:sz w:val="16"/>
          <w:szCs w:val="16"/>
        </w:rPr>
        <w:t>Güteklasse</w:t>
      </w:r>
      <w:r w:rsidR="00F531E2" w:rsidRPr="00FD70EB">
        <w:rPr>
          <w:rFonts w:ascii="Arial" w:hAnsi="Arial" w:cs="Arial"/>
          <w:sz w:val="16"/>
          <w:szCs w:val="16"/>
        </w:rPr>
        <w:t xml:space="preserve"> E1</w:t>
      </w:r>
    </w:p>
    <w:p w:rsidR="00F531E2" w:rsidRPr="00A75C85" w:rsidRDefault="00A76C0F" w:rsidP="00F531E2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H</w:t>
      </w:r>
      <w:r w:rsidR="00F531E2" w:rsidRPr="00A75C85">
        <w:rPr>
          <w:rFonts w:ascii="Arial" w:hAnsi="Arial" w:cs="Arial"/>
          <w:color w:val="000000" w:themeColor="text1"/>
          <w:sz w:val="16"/>
          <w:szCs w:val="16"/>
        </w:rPr>
        <w:t xml:space="preserve">olzkante </w:t>
      </w:r>
      <w:r w:rsidR="00213423">
        <w:rPr>
          <w:rFonts w:ascii="Arial" w:hAnsi="Arial" w:cs="Arial"/>
          <w:color w:val="000000" w:themeColor="text1"/>
          <w:sz w:val="16"/>
          <w:szCs w:val="16"/>
        </w:rPr>
        <w:t xml:space="preserve">verdeckt </w:t>
      </w:r>
      <w:r w:rsidR="00F531E2" w:rsidRPr="00A75C85">
        <w:rPr>
          <w:rFonts w:ascii="Arial" w:hAnsi="Arial" w:cs="Arial"/>
          <w:color w:val="000000" w:themeColor="text1"/>
          <w:sz w:val="16"/>
          <w:szCs w:val="16"/>
        </w:rPr>
        <w:t xml:space="preserve">umlaufend, Form wahlweise ballig oder gerade, mit integriertem Stoßprofil aus schwarzem Elastomer </w:t>
      </w:r>
    </w:p>
    <w:p w:rsidR="00F531E2" w:rsidRDefault="00F531E2" w:rsidP="00F531E2">
      <w:pPr>
        <w:rPr>
          <w:rFonts w:ascii="Arial" w:hAnsi="Arial" w:cs="Arial"/>
          <w:color w:val="000000" w:themeColor="text1"/>
          <w:sz w:val="16"/>
          <w:szCs w:val="16"/>
        </w:rPr>
      </w:pPr>
      <w:r w:rsidRPr="00A75C85">
        <w:rPr>
          <w:rFonts w:ascii="Arial" w:hAnsi="Arial" w:cs="Arial"/>
          <w:color w:val="000000" w:themeColor="text1"/>
          <w:sz w:val="16"/>
          <w:szCs w:val="16"/>
        </w:rPr>
        <w:t>Kantenprofile:</w:t>
      </w:r>
    </w:p>
    <w:p w:rsidR="00662E5D" w:rsidRPr="00A75C85" w:rsidRDefault="00662E5D" w:rsidP="00F531E2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805B6B" w:rsidRDefault="00805B6B" w:rsidP="00F531E2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noProof/>
          <w:color w:val="000000" w:themeColor="text1"/>
          <w:sz w:val="16"/>
          <w:szCs w:val="16"/>
        </w:rPr>
        <w:drawing>
          <wp:inline distT="0" distB="0" distL="0" distR="0">
            <wp:extent cx="890905" cy="413809"/>
            <wp:effectExtent l="19050" t="0" r="4445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90" cy="41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 w:themeColor="text1"/>
          <w:sz w:val="16"/>
          <w:szCs w:val="16"/>
        </w:rPr>
        <w:drawing>
          <wp:inline distT="0" distB="0" distL="0" distR="0">
            <wp:extent cx="885825" cy="395288"/>
            <wp:effectExtent l="19050" t="0" r="9525" b="0"/>
            <wp:docPr id="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95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BF9" w:rsidRDefault="002A7BF9" w:rsidP="00F531E2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62E5D" w:rsidRDefault="00662E5D" w:rsidP="00F531E2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7C2C60" w:rsidRDefault="007C2C60" w:rsidP="00F531E2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662E5D" w:rsidRDefault="00662E5D" w:rsidP="00F531E2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F531E2" w:rsidRDefault="00F531E2" w:rsidP="00F531E2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A75C85">
        <w:rPr>
          <w:rFonts w:ascii="Arial" w:hAnsi="Arial" w:cs="Arial"/>
          <w:b/>
          <w:color w:val="000000" w:themeColor="text1"/>
          <w:sz w:val="16"/>
          <w:szCs w:val="16"/>
        </w:rPr>
        <w:lastRenderedPageBreak/>
        <w:t>Oberfläche Tischplatte:</w:t>
      </w:r>
    </w:p>
    <w:p w:rsidR="00F531E2" w:rsidRPr="002A7BF9" w:rsidRDefault="00F531E2" w:rsidP="00F531E2">
      <w:pPr>
        <w:rPr>
          <w:rFonts w:ascii="Arial" w:hAnsi="Arial" w:cs="Arial"/>
          <w:bCs/>
          <w:color w:val="000000" w:themeColor="text1"/>
          <w:sz w:val="16"/>
          <w:szCs w:val="16"/>
        </w:rPr>
      </w:pPr>
      <w:r w:rsidRPr="002A7BF9">
        <w:rPr>
          <w:rFonts w:ascii="Arial" w:hAnsi="Arial" w:cs="Arial"/>
          <w:bCs/>
          <w:color w:val="000000" w:themeColor="text1"/>
          <w:sz w:val="16"/>
          <w:szCs w:val="16"/>
        </w:rPr>
        <w:t>Plattengruppe 1 – Schichtstoff:</w:t>
      </w:r>
    </w:p>
    <w:p w:rsidR="00F531E2" w:rsidRPr="00A75C85" w:rsidRDefault="00F531E2" w:rsidP="00F531E2">
      <w:pPr>
        <w:rPr>
          <w:rFonts w:ascii="Arial" w:hAnsi="Arial" w:cs="Arial"/>
          <w:color w:val="000000" w:themeColor="text1"/>
          <w:sz w:val="16"/>
          <w:szCs w:val="16"/>
        </w:rPr>
      </w:pPr>
      <w:r w:rsidRPr="00A75C85">
        <w:rPr>
          <w:rFonts w:ascii="Arial" w:hAnsi="Arial" w:cs="Arial"/>
          <w:color w:val="000000" w:themeColor="text1"/>
          <w:sz w:val="16"/>
          <w:szCs w:val="16"/>
        </w:rPr>
        <w:t>Plattenstärke 26 mm</w:t>
      </w:r>
    </w:p>
    <w:p w:rsidR="00F531E2" w:rsidRDefault="00F531E2" w:rsidP="00F531E2">
      <w:pPr>
        <w:rPr>
          <w:rFonts w:ascii="Arial" w:hAnsi="Arial" w:cs="Arial"/>
          <w:color w:val="000000" w:themeColor="text1"/>
          <w:sz w:val="16"/>
          <w:szCs w:val="16"/>
        </w:rPr>
      </w:pPr>
      <w:r w:rsidRPr="00A75C85">
        <w:rPr>
          <w:rFonts w:ascii="Arial" w:hAnsi="Arial" w:cs="Arial"/>
          <w:color w:val="000000" w:themeColor="text1"/>
          <w:sz w:val="16"/>
          <w:szCs w:val="16"/>
        </w:rPr>
        <w:t xml:space="preserve">Schichtstoff nach Wilkhahn Farb- und Oberflächenmuster mit </w:t>
      </w:r>
      <w:proofErr w:type="spellStart"/>
      <w:r w:rsidR="00A76C0F">
        <w:rPr>
          <w:rFonts w:ascii="Arial" w:hAnsi="Arial" w:cs="Arial"/>
          <w:color w:val="000000" w:themeColor="text1"/>
          <w:sz w:val="16"/>
          <w:szCs w:val="16"/>
        </w:rPr>
        <w:t>Buchenschichtholzumleimer</w:t>
      </w:r>
      <w:proofErr w:type="spellEnd"/>
      <w:r w:rsidR="00D34969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="00786E2B">
        <w:rPr>
          <w:rFonts w:ascii="Arial" w:hAnsi="Arial" w:cs="Arial"/>
          <w:color w:val="000000" w:themeColor="text1"/>
          <w:sz w:val="16"/>
          <w:szCs w:val="16"/>
        </w:rPr>
        <w:t>natur</w:t>
      </w:r>
      <w:proofErr w:type="spellEnd"/>
      <w:r w:rsidR="00786E2B">
        <w:rPr>
          <w:rFonts w:ascii="Arial" w:hAnsi="Arial" w:cs="Arial"/>
          <w:color w:val="000000" w:themeColor="text1"/>
          <w:sz w:val="16"/>
          <w:szCs w:val="16"/>
        </w:rPr>
        <w:t xml:space="preserve"> geölt</w:t>
      </w:r>
    </w:p>
    <w:p w:rsidR="002A7BF9" w:rsidRPr="00A75C85" w:rsidRDefault="002A7BF9" w:rsidP="00F531E2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F531E2" w:rsidRPr="002A7BF9" w:rsidRDefault="00F531E2" w:rsidP="00F531E2">
      <w:pPr>
        <w:rPr>
          <w:rFonts w:ascii="Arial" w:hAnsi="Arial" w:cs="Arial"/>
          <w:bCs/>
          <w:sz w:val="16"/>
          <w:szCs w:val="16"/>
        </w:rPr>
      </w:pPr>
      <w:r w:rsidRPr="002A7BF9">
        <w:rPr>
          <w:rFonts w:ascii="Arial" w:hAnsi="Arial" w:cs="Arial"/>
          <w:bCs/>
          <w:sz w:val="16"/>
          <w:szCs w:val="16"/>
        </w:rPr>
        <w:t>Plattengruppe 2 – Furnier: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Plattenstärke 26 mm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Variante 1: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proofErr w:type="spellStart"/>
      <w:r w:rsidRPr="00A75C85">
        <w:rPr>
          <w:rFonts w:ascii="Arial" w:hAnsi="Arial" w:cs="Arial"/>
          <w:sz w:val="16"/>
          <w:szCs w:val="16"/>
        </w:rPr>
        <w:t>Buche</w:t>
      </w:r>
      <w:r w:rsidR="00D34969">
        <w:rPr>
          <w:rFonts w:ascii="Arial" w:hAnsi="Arial" w:cs="Arial"/>
          <w:sz w:val="16"/>
          <w:szCs w:val="16"/>
        </w:rPr>
        <w:t>furnier</w:t>
      </w:r>
      <w:proofErr w:type="spellEnd"/>
      <w:r w:rsidR="00D34969">
        <w:rPr>
          <w:rFonts w:ascii="Arial" w:hAnsi="Arial" w:cs="Arial"/>
          <w:sz w:val="16"/>
          <w:szCs w:val="16"/>
        </w:rPr>
        <w:t xml:space="preserve"> </w:t>
      </w:r>
      <w:r w:rsidR="00D34969" w:rsidRPr="00A75C85">
        <w:rPr>
          <w:rFonts w:ascii="Arial" w:hAnsi="Arial" w:cs="Arial"/>
          <w:sz w:val="16"/>
          <w:szCs w:val="16"/>
        </w:rPr>
        <w:t xml:space="preserve">nach </w:t>
      </w:r>
      <w:proofErr w:type="spellStart"/>
      <w:r w:rsidR="00D34969" w:rsidRPr="00A75C85">
        <w:rPr>
          <w:rFonts w:ascii="Arial" w:hAnsi="Arial" w:cs="Arial"/>
          <w:sz w:val="16"/>
          <w:szCs w:val="16"/>
        </w:rPr>
        <w:t>Wilkhahn</w:t>
      </w:r>
      <w:proofErr w:type="spellEnd"/>
      <w:r w:rsidR="00D34969" w:rsidRPr="00A75C85">
        <w:rPr>
          <w:rFonts w:ascii="Arial" w:hAnsi="Arial" w:cs="Arial"/>
          <w:sz w:val="16"/>
          <w:szCs w:val="16"/>
        </w:rPr>
        <w:t>-Farbtonmuster</w:t>
      </w:r>
      <w:r w:rsidR="00D34969">
        <w:rPr>
          <w:rFonts w:ascii="Arial" w:hAnsi="Arial" w:cs="Arial"/>
          <w:sz w:val="16"/>
          <w:szCs w:val="16"/>
        </w:rPr>
        <w:t xml:space="preserve"> </w:t>
      </w:r>
      <w:r w:rsidR="00D34969" w:rsidRPr="00A75C85">
        <w:rPr>
          <w:rFonts w:ascii="Arial" w:hAnsi="Arial" w:cs="Arial"/>
          <w:color w:val="000000" w:themeColor="text1"/>
          <w:sz w:val="16"/>
          <w:szCs w:val="16"/>
        </w:rPr>
        <w:t xml:space="preserve">mit </w:t>
      </w:r>
      <w:proofErr w:type="spellStart"/>
      <w:r w:rsidR="00D34969">
        <w:rPr>
          <w:rFonts w:ascii="Arial" w:hAnsi="Arial" w:cs="Arial"/>
          <w:color w:val="000000" w:themeColor="text1"/>
          <w:sz w:val="16"/>
          <w:szCs w:val="16"/>
        </w:rPr>
        <w:t>Buchenschichtholzumleimer</w:t>
      </w:r>
      <w:proofErr w:type="spellEnd"/>
      <w:r w:rsidR="00D34969">
        <w:rPr>
          <w:rFonts w:ascii="Arial" w:hAnsi="Arial" w:cs="Arial"/>
          <w:sz w:val="16"/>
          <w:szCs w:val="16"/>
        </w:rPr>
        <w:t>, Eiche-</w:t>
      </w:r>
      <w:r w:rsidRPr="00A75C85">
        <w:rPr>
          <w:rFonts w:ascii="Arial" w:hAnsi="Arial" w:cs="Arial"/>
          <w:sz w:val="16"/>
          <w:szCs w:val="16"/>
        </w:rPr>
        <w:t xml:space="preserve"> oder </w:t>
      </w:r>
      <w:proofErr w:type="spellStart"/>
      <w:r w:rsidRPr="00A75C85">
        <w:rPr>
          <w:rFonts w:ascii="Arial" w:hAnsi="Arial" w:cs="Arial"/>
          <w:sz w:val="16"/>
          <w:szCs w:val="16"/>
        </w:rPr>
        <w:t>Eschefurnier</w:t>
      </w:r>
      <w:proofErr w:type="spellEnd"/>
      <w:r w:rsidRPr="00A75C85">
        <w:rPr>
          <w:rFonts w:ascii="Arial" w:hAnsi="Arial" w:cs="Arial"/>
          <w:sz w:val="16"/>
          <w:szCs w:val="16"/>
        </w:rPr>
        <w:t xml:space="preserve"> nach </w:t>
      </w:r>
      <w:proofErr w:type="spellStart"/>
      <w:r w:rsidRPr="00A75C85">
        <w:rPr>
          <w:rFonts w:ascii="Arial" w:hAnsi="Arial" w:cs="Arial"/>
          <w:sz w:val="16"/>
          <w:szCs w:val="16"/>
        </w:rPr>
        <w:t>Wilk</w:t>
      </w:r>
      <w:r w:rsidR="00D34969">
        <w:rPr>
          <w:rFonts w:ascii="Arial" w:hAnsi="Arial" w:cs="Arial"/>
          <w:sz w:val="16"/>
          <w:szCs w:val="16"/>
        </w:rPr>
        <w:t>hahn</w:t>
      </w:r>
      <w:proofErr w:type="spellEnd"/>
      <w:r w:rsidR="00D34969">
        <w:rPr>
          <w:rFonts w:ascii="Arial" w:hAnsi="Arial" w:cs="Arial"/>
          <w:sz w:val="16"/>
          <w:szCs w:val="16"/>
        </w:rPr>
        <w:t xml:space="preserve">-Farbtonmuster mit </w:t>
      </w:r>
      <w:proofErr w:type="spellStart"/>
      <w:r w:rsidR="00D34969">
        <w:rPr>
          <w:rFonts w:ascii="Arial" w:hAnsi="Arial" w:cs="Arial"/>
          <w:sz w:val="16"/>
          <w:szCs w:val="16"/>
        </w:rPr>
        <w:t>Umleimer</w:t>
      </w:r>
      <w:proofErr w:type="spellEnd"/>
      <w:r w:rsidRPr="00A75C85">
        <w:rPr>
          <w:rFonts w:ascii="Arial" w:hAnsi="Arial" w:cs="Arial"/>
          <w:sz w:val="16"/>
          <w:szCs w:val="16"/>
        </w:rPr>
        <w:t>, weitestgehend farbgleich mit dem Furnier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Variante 2: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 xml:space="preserve">Ahorn-, Nussbaum- oder Ulmefurnier sowie Wilkhahn Furnier Mocca nach </w:t>
      </w:r>
      <w:proofErr w:type="spellStart"/>
      <w:r w:rsidRPr="00A75C85">
        <w:rPr>
          <w:rFonts w:ascii="Arial" w:hAnsi="Arial" w:cs="Arial"/>
          <w:sz w:val="16"/>
          <w:szCs w:val="16"/>
        </w:rPr>
        <w:t>Wilkhahn</w:t>
      </w:r>
      <w:proofErr w:type="spellEnd"/>
      <w:r w:rsidRPr="00A75C85">
        <w:rPr>
          <w:rFonts w:ascii="Arial" w:hAnsi="Arial" w:cs="Arial"/>
          <w:sz w:val="16"/>
          <w:szCs w:val="16"/>
        </w:rPr>
        <w:t xml:space="preserve">-Farbtonmuster mit </w:t>
      </w:r>
      <w:proofErr w:type="spellStart"/>
      <w:r w:rsidR="00D34969">
        <w:rPr>
          <w:rFonts w:ascii="Arial" w:hAnsi="Arial" w:cs="Arial"/>
          <w:sz w:val="16"/>
          <w:szCs w:val="16"/>
        </w:rPr>
        <w:t>Umleimer</w:t>
      </w:r>
      <w:proofErr w:type="spellEnd"/>
      <w:r w:rsidRPr="00A75C85">
        <w:rPr>
          <w:rFonts w:ascii="Arial" w:hAnsi="Arial" w:cs="Arial"/>
          <w:sz w:val="16"/>
          <w:szCs w:val="16"/>
        </w:rPr>
        <w:t>, weitestgehend farbgleich mit dem Furnier</w:t>
      </w:r>
    </w:p>
    <w:p w:rsidR="00F531E2" w:rsidRPr="002A7BF9" w:rsidRDefault="00F531E2" w:rsidP="00F531E2">
      <w:pPr>
        <w:rPr>
          <w:rFonts w:ascii="Arial" w:hAnsi="Arial" w:cs="Arial"/>
          <w:bCs/>
          <w:sz w:val="16"/>
          <w:szCs w:val="16"/>
        </w:rPr>
      </w:pPr>
      <w:r w:rsidRPr="002A7BF9">
        <w:rPr>
          <w:rFonts w:ascii="Arial" w:hAnsi="Arial" w:cs="Arial"/>
          <w:bCs/>
          <w:sz w:val="16"/>
          <w:szCs w:val="16"/>
        </w:rPr>
        <w:t>Furnierausführung: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Die Furniere werden im Standard als geschobene Furnierblätter verarbeitet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Wuchsmerkmale in definierten Grenzen zulässig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Klarlack versiegelte Oberflächen: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Offenporig: Eiche-, Esche-, Nussbaum- und Ulmefurnier sowie Wilkhahn Furnier Mocca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Geschlossenporig: Ahorn-, Buchefurnier</w:t>
      </w:r>
    </w:p>
    <w:p w:rsidR="00F531E2" w:rsidRPr="00A75C85" w:rsidRDefault="00F531E2" w:rsidP="00F531E2">
      <w:pPr>
        <w:rPr>
          <w:rFonts w:ascii="Arial" w:hAnsi="Arial" w:cs="Arial"/>
          <w:color w:val="FF0000"/>
          <w:sz w:val="16"/>
          <w:szCs w:val="16"/>
        </w:rPr>
      </w:pPr>
    </w:p>
    <w:p w:rsidR="00F531E2" w:rsidRPr="002A7BF9" w:rsidRDefault="00F531E2" w:rsidP="00F531E2">
      <w:pPr>
        <w:rPr>
          <w:rFonts w:ascii="Arial" w:hAnsi="Arial" w:cs="Arial"/>
          <w:bCs/>
          <w:sz w:val="16"/>
          <w:szCs w:val="16"/>
        </w:rPr>
      </w:pPr>
      <w:r w:rsidRPr="002A7BF9">
        <w:rPr>
          <w:rFonts w:ascii="Arial" w:hAnsi="Arial" w:cs="Arial"/>
          <w:bCs/>
          <w:sz w:val="16"/>
          <w:szCs w:val="16"/>
        </w:rPr>
        <w:t>Plattengruppe 3 – Linoleum: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Plattenstärke 27 mm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Linoleum nach Wilkhahn-Farbtonmuster, mit Buchenschichtholzumleimer, natur geölt</w:t>
      </w:r>
    </w:p>
    <w:p w:rsidR="00F531E2" w:rsidRPr="00A75C85" w:rsidRDefault="00F531E2" w:rsidP="00F531E2">
      <w:pPr>
        <w:rPr>
          <w:rFonts w:ascii="Arial" w:hAnsi="Arial" w:cs="Arial"/>
          <w:color w:val="FF0000"/>
          <w:sz w:val="16"/>
          <w:szCs w:val="16"/>
        </w:rPr>
      </w:pPr>
    </w:p>
    <w:p w:rsidR="00F531E2" w:rsidRPr="003F4B65" w:rsidRDefault="001914B1" w:rsidP="00F531E2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Optional: </w:t>
      </w:r>
      <w:r w:rsidR="00F531E2" w:rsidRPr="003F4B65">
        <w:rPr>
          <w:rFonts w:ascii="Arial" w:hAnsi="Arial" w:cs="Arial"/>
          <w:bCs/>
          <w:sz w:val="16"/>
          <w:szCs w:val="16"/>
        </w:rPr>
        <w:t>Sonderanfertigungen nach Absprache möglich</w:t>
      </w:r>
      <w:r>
        <w:rPr>
          <w:rFonts w:ascii="Arial" w:hAnsi="Arial" w:cs="Arial"/>
          <w:bCs/>
          <w:sz w:val="16"/>
          <w:szCs w:val="16"/>
        </w:rPr>
        <w:t xml:space="preserve">. </w:t>
      </w:r>
      <w:r w:rsidR="00F531E2" w:rsidRPr="003F4B65">
        <w:rPr>
          <w:rFonts w:ascii="Arial" w:hAnsi="Arial" w:cs="Arial"/>
          <w:bCs/>
          <w:sz w:val="16"/>
          <w:szCs w:val="16"/>
        </w:rPr>
        <w:t>Formen, Maße, Oberflächen und Kanten nach Machbarkeitsprüfung</w:t>
      </w:r>
    </w:p>
    <w:p w:rsidR="00F531E2" w:rsidRPr="003F4B65" w:rsidRDefault="00F531E2" w:rsidP="00F531E2">
      <w:pPr>
        <w:rPr>
          <w:rFonts w:ascii="Arial" w:hAnsi="Arial" w:cs="Arial"/>
          <w:bCs/>
          <w:sz w:val="16"/>
          <w:szCs w:val="16"/>
        </w:rPr>
      </w:pPr>
      <w:r w:rsidRPr="003F4B65">
        <w:rPr>
          <w:rFonts w:ascii="Arial" w:hAnsi="Arial" w:cs="Arial"/>
          <w:sz w:val="16"/>
          <w:szCs w:val="16"/>
        </w:rPr>
        <w:t>Sonderausführungen auf</w:t>
      </w:r>
      <w:r w:rsidRPr="003F4B65">
        <w:rPr>
          <w:rFonts w:ascii="Arial" w:eastAsiaTheme="minorHAnsi" w:hAnsi="Arial" w:cs="Arial"/>
          <w:sz w:val="16"/>
          <w:szCs w:val="16"/>
        </w:rPr>
        <w:t xml:space="preserve"> Kundenwunsch</w:t>
      </w:r>
      <w:r w:rsidRPr="003F4B65">
        <w:rPr>
          <w:rFonts w:ascii="Arial" w:hAnsi="Arial" w:cs="Arial"/>
          <w:sz w:val="16"/>
          <w:szCs w:val="16"/>
        </w:rPr>
        <w:t xml:space="preserve"> auf Anfrage und nach technischer Klärung</w:t>
      </w:r>
      <w:r w:rsidRPr="003F4B65">
        <w:rPr>
          <w:rFonts w:ascii="Arial" w:eastAsiaTheme="minorHAnsi" w:hAnsi="Arial" w:cs="Arial"/>
          <w:sz w:val="16"/>
          <w:szCs w:val="16"/>
        </w:rPr>
        <w:t xml:space="preserve"> durch Wilkhahn</w:t>
      </w:r>
      <w:r w:rsidRPr="003F4B65">
        <w:rPr>
          <w:rFonts w:ascii="Arial" w:hAnsi="Arial" w:cs="Arial"/>
          <w:bCs/>
          <w:sz w:val="16"/>
          <w:szCs w:val="16"/>
        </w:rPr>
        <w:t xml:space="preserve"> </w:t>
      </w:r>
    </w:p>
    <w:p w:rsidR="00F531E2" w:rsidRDefault="00F531E2" w:rsidP="00F531E2">
      <w:pPr>
        <w:rPr>
          <w:rFonts w:ascii="Arial" w:hAnsi="Arial" w:cs="Arial"/>
          <w:b/>
          <w:sz w:val="16"/>
          <w:szCs w:val="16"/>
        </w:rPr>
      </w:pPr>
    </w:p>
    <w:p w:rsidR="00F531E2" w:rsidRPr="00A75C85" w:rsidRDefault="00F531E2" w:rsidP="00F531E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Umwelt Produkt Information</w:t>
      </w:r>
      <w:r w:rsidRPr="00A75C85">
        <w:rPr>
          <w:rFonts w:ascii="Arial" w:hAnsi="Arial" w:cs="Arial"/>
          <w:b/>
          <w:sz w:val="16"/>
          <w:szCs w:val="16"/>
        </w:rPr>
        <w:t>:</w:t>
      </w:r>
    </w:p>
    <w:p w:rsidR="00F531E2" w:rsidRPr="001914B1" w:rsidRDefault="00F531E2" w:rsidP="00F531E2">
      <w:pPr>
        <w:rPr>
          <w:rFonts w:ascii="Arial" w:hAnsi="Arial" w:cs="Arial"/>
          <w:sz w:val="16"/>
          <w:szCs w:val="16"/>
        </w:rPr>
      </w:pPr>
      <w:r w:rsidRPr="001914B1">
        <w:rPr>
          <w:rFonts w:ascii="Arial" w:hAnsi="Arial" w:cs="Arial"/>
          <w:sz w:val="16"/>
          <w:szCs w:val="16"/>
        </w:rPr>
        <w:t>Materialeinsatz</w:t>
      </w:r>
      <w:r w:rsidR="002A27C5">
        <w:rPr>
          <w:rFonts w:ascii="Arial" w:hAnsi="Arial" w:cs="Arial"/>
          <w:sz w:val="16"/>
          <w:szCs w:val="16"/>
        </w:rPr>
        <w:t xml:space="preserve"> bei Größe 90 x 2</w:t>
      </w:r>
      <w:r w:rsidR="004C47B5" w:rsidRPr="001914B1">
        <w:rPr>
          <w:rFonts w:ascii="Arial" w:hAnsi="Arial" w:cs="Arial"/>
          <w:sz w:val="16"/>
          <w:szCs w:val="16"/>
        </w:rPr>
        <w:t>60 cm</w:t>
      </w:r>
      <w:r w:rsidRPr="001914B1">
        <w:rPr>
          <w:rFonts w:ascii="Arial" w:hAnsi="Arial" w:cs="Arial"/>
          <w:sz w:val="16"/>
          <w:szCs w:val="16"/>
        </w:rPr>
        <w:t>:</w:t>
      </w:r>
      <w:r w:rsidR="004C47B5" w:rsidRPr="001914B1">
        <w:rPr>
          <w:rFonts w:ascii="Arial" w:hAnsi="Arial" w:cs="Arial"/>
          <w:sz w:val="16"/>
          <w:szCs w:val="16"/>
        </w:rPr>
        <w:t xml:space="preserve"> Holz </w:t>
      </w:r>
      <w:r w:rsidR="002A27C5">
        <w:rPr>
          <w:rFonts w:ascii="Arial" w:hAnsi="Arial" w:cs="Arial"/>
          <w:sz w:val="16"/>
          <w:szCs w:val="16"/>
        </w:rPr>
        <w:t>68,43</w:t>
      </w:r>
      <w:r w:rsidRPr="001914B1">
        <w:rPr>
          <w:rFonts w:ascii="Arial" w:hAnsi="Arial" w:cs="Arial"/>
          <w:sz w:val="16"/>
          <w:szCs w:val="16"/>
        </w:rPr>
        <w:t xml:space="preserve"> %, Stahl </w:t>
      </w:r>
      <w:r w:rsidR="002A27C5">
        <w:rPr>
          <w:rFonts w:ascii="Arial" w:hAnsi="Arial" w:cs="Arial"/>
          <w:sz w:val="16"/>
          <w:szCs w:val="16"/>
        </w:rPr>
        <w:t>6,48</w:t>
      </w:r>
      <w:r w:rsidR="004C47B5" w:rsidRPr="001914B1">
        <w:rPr>
          <w:rFonts w:ascii="Arial" w:hAnsi="Arial" w:cs="Arial"/>
          <w:sz w:val="16"/>
          <w:szCs w:val="16"/>
        </w:rPr>
        <w:t xml:space="preserve"> %, Aluminium </w:t>
      </w:r>
      <w:r w:rsidR="002A27C5">
        <w:rPr>
          <w:rFonts w:ascii="Arial" w:hAnsi="Arial" w:cs="Arial"/>
          <w:sz w:val="16"/>
          <w:szCs w:val="16"/>
        </w:rPr>
        <w:t xml:space="preserve">20,73 %, </w:t>
      </w:r>
      <w:r w:rsidRPr="001914B1">
        <w:rPr>
          <w:rFonts w:ascii="Arial" w:hAnsi="Arial" w:cs="Arial"/>
          <w:sz w:val="16"/>
          <w:szCs w:val="16"/>
        </w:rPr>
        <w:t xml:space="preserve">Kunststoffe </w:t>
      </w:r>
      <w:r w:rsidR="004C47B5" w:rsidRPr="001914B1">
        <w:rPr>
          <w:rFonts w:ascii="Arial" w:hAnsi="Arial" w:cs="Arial"/>
          <w:sz w:val="16"/>
          <w:szCs w:val="16"/>
        </w:rPr>
        <w:t>4,</w:t>
      </w:r>
      <w:r w:rsidR="002A27C5">
        <w:rPr>
          <w:rFonts w:ascii="Arial" w:hAnsi="Arial" w:cs="Arial"/>
          <w:sz w:val="16"/>
          <w:szCs w:val="16"/>
        </w:rPr>
        <w:t>16</w:t>
      </w:r>
      <w:r w:rsidRPr="001914B1">
        <w:rPr>
          <w:rFonts w:ascii="Arial" w:hAnsi="Arial" w:cs="Arial"/>
          <w:sz w:val="16"/>
          <w:szCs w:val="16"/>
        </w:rPr>
        <w:t xml:space="preserve"> %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Rücknahme, Demontage und Recycling:</w:t>
      </w:r>
    </w:p>
    <w:p w:rsidR="00F531E2" w:rsidRPr="00A75C85" w:rsidRDefault="002A27C5" w:rsidP="00F531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Alle Bauteile des </w:t>
      </w:r>
      <w:proofErr w:type="spellStart"/>
      <w:r>
        <w:rPr>
          <w:rFonts w:ascii="Arial" w:hAnsi="Arial" w:cs="Arial"/>
          <w:sz w:val="16"/>
          <w:szCs w:val="16"/>
        </w:rPr>
        <w:t>Confair</w:t>
      </w:r>
      <w:proofErr w:type="spellEnd"/>
      <w:r>
        <w:rPr>
          <w:rFonts w:ascii="Arial" w:hAnsi="Arial" w:cs="Arial"/>
          <w:sz w:val="16"/>
          <w:szCs w:val="16"/>
        </w:rPr>
        <w:t xml:space="preserve"> Falttisches </w:t>
      </w:r>
      <w:r w:rsidR="00F531E2" w:rsidRPr="00A75C85">
        <w:rPr>
          <w:rFonts w:ascii="Arial" w:hAnsi="Arial" w:cs="Arial"/>
          <w:sz w:val="16"/>
          <w:szCs w:val="16"/>
        </w:rPr>
        <w:t xml:space="preserve">sind zerstörungsfrei zu demontieren. 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Um eine sortenreine Werkstoffsortierung zu gewährleisten, sind alle Bauteile über 150 g Gewicht mit einer Materialkennzeichnung versehen. Es findet kein Einsatz von Materialschutzmitteln und halogenorganischen Verbindungen statt, die ein späteres Recycling verhindern. Insgesamt können</w:t>
      </w:r>
      <w:r w:rsidRPr="00786E2B">
        <w:rPr>
          <w:rFonts w:ascii="Arial" w:hAnsi="Arial" w:cs="Arial"/>
          <w:sz w:val="16"/>
          <w:szCs w:val="16"/>
        </w:rPr>
        <w:t xml:space="preserve"> </w:t>
      </w:r>
      <w:r w:rsidR="002A27C5">
        <w:rPr>
          <w:rFonts w:ascii="Arial" w:hAnsi="Arial" w:cs="Arial"/>
          <w:sz w:val="16"/>
          <w:szCs w:val="16"/>
        </w:rPr>
        <w:t>9</w:t>
      </w:r>
      <w:r w:rsidR="00786E2B" w:rsidRPr="001914B1">
        <w:rPr>
          <w:rFonts w:ascii="Arial" w:hAnsi="Arial" w:cs="Arial"/>
          <w:sz w:val="16"/>
          <w:szCs w:val="16"/>
        </w:rPr>
        <w:t>0</w:t>
      </w:r>
      <w:r w:rsidRPr="001914B1">
        <w:rPr>
          <w:rFonts w:ascii="Arial" w:hAnsi="Arial" w:cs="Arial"/>
          <w:sz w:val="16"/>
          <w:szCs w:val="16"/>
        </w:rPr>
        <w:t xml:space="preserve"> Prozent</w:t>
      </w:r>
      <w:r w:rsidRPr="00A75C85">
        <w:rPr>
          <w:rFonts w:ascii="Arial" w:hAnsi="Arial" w:cs="Arial"/>
          <w:sz w:val="16"/>
          <w:szCs w:val="16"/>
        </w:rPr>
        <w:t xml:space="preserve"> des </w:t>
      </w:r>
      <w:r>
        <w:rPr>
          <w:rFonts w:ascii="Arial" w:hAnsi="Arial" w:cs="Arial"/>
          <w:sz w:val="16"/>
          <w:szCs w:val="16"/>
        </w:rPr>
        <w:t>Tischs</w:t>
      </w:r>
      <w:r w:rsidRPr="00A75C85">
        <w:rPr>
          <w:rFonts w:ascii="Arial" w:hAnsi="Arial" w:cs="Arial"/>
          <w:sz w:val="16"/>
          <w:szCs w:val="16"/>
        </w:rPr>
        <w:t xml:space="preserve"> dem Recycling zugeführt werden.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 xml:space="preserve">Weitere Informationen unter </w:t>
      </w:r>
      <w:hyperlink r:id="rId11" w:history="1">
        <w:r w:rsidRPr="00A75C85">
          <w:rPr>
            <w:rFonts w:ascii="Arial" w:hAnsi="Arial" w:cs="Arial"/>
            <w:sz w:val="16"/>
            <w:szCs w:val="16"/>
          </w:rPr>
          <w:t>http://www.wilkhahn.de/gruen</w:t>
        </w:r>
      </w:hyperlink>
      <w:r w:rsidRPr="00A75C85">
        <w:rPr>
          <w:rFonts w:ascii="Arial" w:hAnsi="Arial" w:cs="Arial"/>
          <w:sz w:val="16"/>
          <w:szCs w:val="16"/>
        </w:rPr>
        <w:t>.</w:t>
      </w:r>
    </w:p>
    <w:p w:rsidR="00F531E2" w:rsidRPr="00A75C85" w:rsidRDefault="00F531E2" w:rsidP="00F531E2">
      <w:pPr>
        <w:rPr>
          <w:rFonts w:ascii="Arial" w:hAnsi="Arial" w:cs="Arial"/>
          <w:color w:val="FF0000"/>
          <w:sz w:val="16"/>
          <w:szCs w:val="16"/>
        </w:rPr>
      </w:pPr>
    </w:p>
    <w:p w:rsidR="00F531E2" w:rsidRPr="00A75C85" w:rsidRDefault="00F531E2" w:rsidP="00F531E2">
      <w:pPr>
        <w:rPr>
          <w:rFonts w:ascii="Arial" w:hAnsi="Arial" w:cs="Arial"/>
          <w:b/>
          <w:bCs/>
          <w:sz w:val="16"/>
          <w:szCs w:val="16"/>
        </w:rPr>
      </w:pPr>
      <w:r w:rsidRPr="00A75C85">
        <w:rPr>
          <w:rFonts w:ascii="Arial" w:hAnsi="Arial" w:cs="Arial"/>
          <w:b/>
          <w:bCs/>
          <w:sz w:val="16"/>
          <w:szCs w:val="16"/>
        </w:rPr>
        <w:t>Zubehör:</w:t>
      </w:r>
    </w:p>
    <w:p w:rsidR="004B11BB" w:rsidRDefault="004B11BB" w:rsidP="004B11B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Optional:</w:t>
      </w:r>
      <w:r w:rsidRPr="002A7BF9">
        <w:rPr>
          <w:rFonts w:ascii="Arial" w:hAnsi="Arial" w:cs="Arial"/>
          <w:sz w:val="16"/>
          <w:szCs w:val="16"/>
        </w:rPr>
        <w:t xml:space="preserve"> </w:t>
      </w:r>
      <w:r w:rsidRPr="00662E5D">
        <w:rPr>
          <w:rFonts w:ascii="Arial" w:hAnsi="Arial" w:cs="Arial"/>
          <w:bCs/>
          <w:sz w:val="16"/>
          <w:szCs w:val="16"/>
          <w:u w:val="single"/>
        </w:rPr>
        <w:t>Tisch-Tisch-Verbinder</w:t>
      </w:r>
      <w:r>
        <w:rPr>
          <w:rFonts w:ascii="Arial" w:hAnsi="Arial" w:cs="Arial"/>
          <w:bCs/>
          <w:sz w:val="16"/>
          <w:szCs w:val="16"/>
        </w:rPr>
        <w:t xml:space="preserve"> (Modell 613): Zwei drehbare, </w:t>
      </w:r>
      <w:r w:rsidRPr="002A7BF9">
        <w:rPr>
          <w:rFonts w:ascii="Arial" w:hAnsi="Arial" w:cs="Arial"/>
          <w:bCs/>
          <w:sz w:val="16"/>
          <w:szCs w:val="16"/>
        </w:rPr>
        <w:t>a</w:t>
      </w:r>
      <w:r w:rsidRPr="002A7BF9">
        <w:rPr>
          <w:rFonts w:ascii="Arial" w:hAnsi="Arial" w:cs="Arial"/>
          <w:sz w:val="16"/>
          <w:szCs w:val="16"/>
        </w:rPr>
        <w:t xml:space="preserve">rretierbare Verkettungshaken aus schwarz beschichtetem Stahlblech </w:t>
      </w:r>
      <w:r>
        <w:rPr>
          <w:rFonts w:ascii="Arial" w:hAnsi="Arial" w:cs="Arial"/>
          <w:sz w:val="16"/>
          <w:szCs w:val="16"/>
        </w:rPr>
        <w:t>mit vier Sterngriffschrauben</w:t>
      </w:r>
    </w:p>
    <w:p w:rsidR="00D70FA7" w:rsidRDefault="00D70FA7" w:rsidP="004B11BB">
      <w:pPr>
        <w:rPr>
          <w:rFonts w:ascii="Arial" w:hAnsi="Arial" w:cs="Arial"/>
          <w:sz w:val="16"/>
          <w:szCs w:val="16"/>
        </w:rPr>
      </w:pPr>
      <w:r w:rsidRPr="00D70FA7">
        <w:rPr>
          <w:rFonts w:ascii="Arial" w:hAnsi="Arial" w:cs="Arial"/>
          <w:sz w:val="16"/>
          <w:szCs w:val="16"/>
        </w:rPr>
        <w:t xml:space="preserve">Optional: Integrierte </w:t>
      </w:r>
      <w:r w:rsidRPr="00662E5D">
        <w:rPr>
          <w:rFonts w:ascii="Arial" w:hAnsi="Arial" w:cs="Arial"/>
          <w:sz w:val="16"/>
          <w:szCs w:val="16"/>
          <w:u w:val="single"/>
        </w:rPr>
        <w:t>Technikbox</w:t>
      </w:r>
      <w:r w:rsidRPr="00D70FA7">
        <w:rPr>
          <w:rFonts w:ascii="Arial" w:hAnsi="Arial" w:cs="Arial"/>
          <w:sz w:val="16"/>
          <w:szCs w:val="16"/>
        </w:rPr>
        <w:t xml:space="preserve"> beidseitig mit 3 Steckfeldern (Modell 701/60), 4 Steckfeldern (Modell 701/70), oder Integrierte Technikbox Compact mit 3 Steckfeldern (Modell 701/95). Gehäuse Aluminium </w:t>
      </w:r>
      <w:proofErr w:type="spellStart"/>
      <w:r w:rsidRPr="00D70FA7">
        <w:rPr>
          <w:rFonts w:ascii="Arial" w:hAnsi="Arial" w:cs="Arial"/>
          <w:sz w:val="16"/>
          <w:szCs w:val="16"/>
        </w:rPr>
        <w:t>natur</w:t>
      </w:r>
      <w:proofErr w:type="spellEnd"/>
      <w:r w:rsidRPr="00D70FA7">
        <w:rPr>
          <w:rFonts w:ascii="Arial" w:hAnsi="Arial" w:cs="Arial"/>
          <w:sz w:val="16"/>
          <w:szCs w:val="16"/>
        </w:rPr>
        <w:t xml:space="preserve"> eloxiert, Seitenteile Kunststoff ähnlich RAL 9006, Steckfelder Kunststoff schwarz, Rahmen aufgesetzt mit Drehmechanik, anschlussfertig inklusive </w:t>
      </w:r>
      <w:r>
        <w:rPr>
          <w:rFonts w:ascii="Arial" w:hAnsi="Arial" w:cs="Arial"/>
          <w:sz w:val="16"/>
          <w:szCs w:val="16"/>
        </w:rPr>
        <w:t xml:space="preserve">Montagevorbereitung und </w:t>
      </w:r>
      <w:r w:rsidRPr="00D70FA7">
        <w:rPr>
          <w:rFonts w:ascii="Arial" w:hAnsi="Arial" w:cs="Arial"/>
          <w:sz w:val="16"/>
          <w:szCs w:val="16"/>
        </w:rPr>
        <w:t>Kabel</w:t>
      </w:r>
    </w:p>
    <w:p w:rsidR="00E706A2" w:rsidRDefault="00E706A2" w:rsidP="00E706A2">
      <w:pPr>
        <w:rPr>
          <w:rFonts w:ascii="Arial" w:hAnsi="Arial" w:cs="Arial"/>
          <w:sz w:val="16"/>
          <w:szCs w:val="16"/>
        </w:rPr>
      </w:pPr>
      <w:r w:rsidRPr="004306DE">
        <w:rPr>
          <w:rFonts w:ascii="Arial" w:hAnsi="Arial" w:cs="Arial"/>
          <w:sz w:val="16"/>
          <w:szCs w:val="16"/>
        </w:rPr>
        <w:t xml:space="preserve">Optional: Set </w:t>
      </w:r>
      <w:r w:rsidRPr="00662E5D">
        <w:rPr>
          <w:rFonts w:ascii="Arial" w:hAnsi="Arial" w:cs="Arial"/>
          <w:sz w:val="16"/>
          <w:szCs w:val="16"/>
          <w:u w:val="single"/>
        </w:rPr>
        <w:t>Einbauklappe mit Bürstenprofil</w:t>
      </w:r>
      <w:r w:rsidRPr="004306DE">
        <w:rPr>
          <w:rFonts w:ascii="Arial" w:hAnsi="Arial" w:cs="Arial"/>
          <w:sz w:val="16"/>
          <w:szCs w:val="16"/>
        </w:rPr>
        <w:t xml:space="preserve">: Klappe beidseitig farb- und materialgleich und flächenbündig mit der Tischoberfläche, Plattenausschnitt mit umlaufendem </w:t>
      </w:r>
      <w:proofErr w:type="spellStart"/>
      <w:r w:rsidRPr="004306DE">
        <w:rPr>
          <w:rFonts w:ascii="Arial" w:hAnsi="Arial" w:cs="Arial"/>
          <w:sz w:val="16"/>
          <w:szCs w:val="16"/>
        </w:rPr>
        <w:t>Echtholz-Anleimer</w:t>
      </w:r>
      <w:proofErr w:type="spellEnd"/>
      <w:r w:rsidRPr="004306DE">
        <w:rPr>
          <w:rFonts w:ascii="Arial" w:hAnsi="Arial" w:cs="Arial"/>
          <w:sz w:val="16"/>
          <w:szCs w:val="16"/>
        </w:rPr>
        <w:t>, weitestgehend farbgleich mit der Tischplatte, um 180° öffnende Scharniere, Maße Einbauklappe: 300 x 150 mm. Kabelkorb zur Montage unter der Tischplatte</w:t>
      </w:r>
      <w:r w:rsidR="004306DE">
        <w:rPr>
          <w:rFonts w:ascii="Arial" w:hAnsi="Arial" w:cs="Arial"/>
          <w:sz w:val="16"/>
          <w:szCs w:val="16"/>
        </w:rPr>
        <w:t xml:space="preserve"> (für Einbauposition außerhalb der Zargen)</w:t>
      </w:r>
      <w:r w:rsidRPr="004306DE">
        <w:rPr>
          <w:rFonts w:ascii="Arial" w:hAnsi="Arial" w:cs="Arial"/>
          <w:sz w:val="16"/>
          <w:szCs w:val="16"/>
        </w:rPr>
        <w:t xml:space="preserve"> oder Ablagenetz</w:t>
      </w:r>
      <w:r w:rsidR="004306DE">
        <w:rPr>
          <w:rFonts w:ascii="Arial" w:hAnsi="Arial" w:cs="Arial"/>
          <w:sz w:val="16"/>
          <w:szCs w:val="16"/>
        </w:rPr>
        <w:t xml:space="preserve"> (für Einbauposition innerhalb der Zargen)</w:t>
      </w:r>
      <w:r w:rsidRPr="004306DE">
        <w:rPr>
          <w:rFonts w:ascii="Arial" w:hAnsi="Arial" w:cs="Arial"/>
          <w:sz w:val="16"/>
          <w:szCs w:val="16"/>
        </w:rPr>
        <w:t xml:space="preserve">. Aufnahmehalterung (Metallwinkel) für Steckdosenleiste. </w:t>
      </w:r>
      <w:r w:rsidR="00E111BE" w:rsidRPr="00E111BE">
        <w:rPr>
          <w:rFonts w:ascii="Arial" w:hAnsi="Arial" w:cs="Arial"/>
          <w:sz w:val="16"/>
          <w:szCs w:val="16"/>
        </w:rPr>
        <w:t>Kabelklammern aus schwarzem, glasfaserverstärktem Polyamid zur vertikalen Kabelführung am Standrohr des Tischgestells</w:t>
      </w:r>
    </w:p>
    <w:p w:rsidR="00CB44BA" w:rsidRPr="00CB44BA" w:rsidRDefault="00CB44BA" w:rsidP="00CB44BA">
      <w:pPr>
        <w:rPr>
          <w:rFonts w:ascii="Arial" w:hAnsi="Arial" w:cs="Arial"/>
          <w:sz w:val="16"/>
          <w:szCs w:val="16"/>
        </w:rPr>
      </w:pPr>
      <w:r w:rsidRPr="00CB44BA">
        <w:rPr>
          <w:rFonts w:ascii="Arial" w:hAnsi="Arial" w:cs="Arial"/>
          <w:sz w:val="16"/>
          <w:szCs w:val="16"/>
        </w:rPr>
        <w:t xml:space="preserve">Optional: Set </w:t>
      </w:r>
      <w:r w:rsidRPr="00662E5D">
        <w:rPr>
          <w:rFonts w:ascii="Arial" w:hAnsi="Arial" w:cs="Arial"/>
          <w:sz w:val="16"/>
          <w:szCs w:val="16"/>
          <w:u w:val="single"/>
        </w:rPr>
        <w:t>Einbauklappe Basic</w:t>
      </w:r>
      <w:r w:rsidRPr="00CB44BA">
        <w:rPr>
          <w:rFonts w:ascii="Arial" w:hAnsi="Arial" w:cs="Arial"/>
          <w:sz w:val="16"/>
          <w:szCs w:val="16"/>
        </w:rPr>
        <w:t xml:space="preserve">: Gehäuse Aluminium </w:t>
      </w:r>
      <w:proofErr w:type="spellStart"/>
      <w:r w:rsidRPr="00CB44BA">
        <w:rPr>
          <w:rFonts w:ascii="Arial" w:hAnsi="Arial" w:cs="Arial"/>
          <w:sz w:val="16"/>
          <w:szCs w:val="16"/>
        </w:rPr>
        <w:t>natur</w:t>
      </w:r>
      <w:proofErr w:type="spellEnd"/>
      <w:r w:rsidRPr="00CB44BA">
        <w:rPr>
          <w:rFonts w:ascii="Arial" w:hAnsi="Arial" w:cs="Arial"/>
          <w:sz w:val="16"/>
          <w:szCs w:val="16"/>
        </w:rPr>
        <w:t xml:space="preserve"> eloxiert, mit Klappe und Bürstenprofil, Rahmen auf Tischplatte aufgesetzt, Öffnungswinkel 90°. Maße Einbauklappe Basic: 300 x 120 mm. Kabelkorb zur Montage unter der Tischplatte (für Einbauposition außerhalb der Zargen) oder Ablagenetz (für Einbauposition innerhalb der Zargen). Aufnahmehalterung (Metallwinkel) für Steckdosenleiste. </w:t>
      </w:r>
      <w:r w:rsidR="00E111BE" w:rsidRPr="00E111BE">
        <w:rPr>
          <w:rFonts w:ascii="Arial" w:hAnsi="Arial" w:cs="Arial"/>
          <w:sz w:val="16"/>
          <w:szCs w:val="16"/>
        </w:rPr>
        <w:t>Kabelklammern aus schwarzem, glasfaserverstärktem Polyamid zur vertikalen Kabelführung am Standrohr des Tischgestells</w:t>
      </w:r>
    </w:p>
    <w:p w:rsidR="007A7859" w:rsidRPr="00E111BE" w:rsidRDefault="007A7859" w:rsidP="007A7859">
      <w:pPr>
        <w:rPr>
          <w:rFonts w:ascii="Arial" w:hAnsi="Arial" w:cs="Arial"/>
          <w:sz w:val="16"/>
          <w:szCs w:val="16"/>
        </w:rPr>
      </w:pPr>
      <w:r w:rsidRPr="00E111BE">
        <w:rPr>
          <w:rFonts w:ascii="Arial" w:hAnsi="Arial" w:cs="Arial"/>
          <w:sz w:val="16"/>
          <w:szCs w:val="16"/>
        </w:rPr>
        <w:t xml:space="preserve">Optional: </w:t>
      </w:r>
      <w:r w:rsidRPr="00662E5D">
        <w:rPr>
          <w:rFonts w:ascii="Arial" w:hAnsi="Arial" w:cs="Arial"/>
          <w:sz w:val="16"/>
          <w:szCs w:val="16"/>
          <w:u w:val="single"/>
        </w:rPr>
        <w:t>Steckdosenleiste</w:t>
      </w:r>
      <w:r w:rsidRPr="00E111BE">
        <w:rPr>
          <w:rFonts w:ascii="Arial" w:hAnsi="Arial" w:cs="Arial"/>
          <w:sz w:val="16"/>
          <w:szCs w:val="16"/>
        </w:rPr>
        <w:t xml:space="preserve"> (Modell 708/1, 708/2, 708/4, 708/5</w:t>
      </w:r>
      <w:r w:rsidR="00E111BE" w:rsidRPr="00E111BE">
        <w:rPr>
          <w:rFonts w:ascii="Arial" w:hAnsi="Arial" w:cs="Arial"/>
          <w:sz w:val="16"/>
          <w:szCs w:val="16"/>
        </w:rPr>
        <w:t>, 708/6), 3-5</w:t>
      </w:r>
      <w:r w:rsidRPr="00E111BE">
        <w:rPr>
          <w:rFonts w:ascii="Arial" w:hAnsi="Arial" w:cs="Arial"/>
          <w:sz w:val="16"/>
          <w:szCs w:val="16"/>
        </w:rPr>
        <w:t xml:space="preserve"> Steckfelder wählbar aus verschiedenen Konfigurationen aus Strom-, und/oder Daten, und/oder VGA, mit dazugehörigen Kabeln</w:t>
      </w:r>
      <w:r w:rsidR="00E111BE" w:rsidRPr="00E111BE">
        <w:rPr>
          <w:rFonts w:ascii="Arial" w:hAnsi="Arial" w:cs="Arial"/>
          <w:sz w:val="16"/>
          <w:szCs w:val="16"/>
        </w:rPr>
        <w:t>.</w:t>
      </w:r>
    </w:p>
    <w:p w:rsidR="00E111BE" w:rsidRPr="00E111BE" w:rsidRDefault="00E111BE" w:rsidP="007A7859">
      <w:pPr>
        <w:rPr>
          <w:rFonts w:ascii="Arial" w:hAnsi="Arial" w:cs="Arial"/>
          <w:sz w:val="16"/>
          <w:szCs w:val="16"/>
        </w:rPr>
      </w:pPr>
      <w:r w:rsidRPr="00E111BE">
        <w:rPr>
          <w:rFonts w:ascii="Arial" w:hAnsi="Arial" w:cs="Arial"/>
          <w:sz w:val="16"/>
          <w:szCs w:val="16"/>
        </w:rPr>
        <w:t xml:space="preserve">Optional: Zuleitungskabel, 3 x 1,5 mm², schwarz, </w:t>
      </w:r>
      <w:proofErr w:type="spellStart"/>
      <w:r w:rsidRPr="00E111BE">
        <w:rPr>
          <w:rFonts w:ascii="Arial" w:hAnsi="Arial" w:cs="Arial"/>
          <w:sz w:val="16"/>
          <w:szCs w:val="16"/>
        </w:rPr>
        <w:t>Schuko</w:t>
      </w:r>
      <w:proofErr w:type="spellEnd"/>
      <w:r w:rsidRPr="00E111BE">
        <w:rPr>
          <w:rFonts w:ascii="Arial" w:hAnsi="Arial" w:cs="Arial"/>
          <w:sz w:val="16"/>
          <w:szCs w:val="16"/>
        </w:rPr>
        <w:t>-Winkelstecker + Buchse GST18/3, Länge ca. 300 cm (Modell 708/8) oder Weiterleitungskabel, 3 x 1,5 mm², schwarz, Stecker + Buchse GST18/3, Länge ca. 100 cm (Modell 708/9)</w:t>
      </w:r>
    </w:p>
    <w:p w:rsidR="007A7859" w:rsidRPr="00720353" w:rsidRDefault="007A7859" w:rsidP="007A7859">
      <w:pPr>
        <w:rPr>
          <w:rFonts w:ascii="Arial" w:hAnsi="Arial" w:cs="Arial"/>
          <w:sz w:val="16"/>
          <w:szCs w:val="16"/>
        </w:rPr>
      </w:pPr>
    </w:p>
    <w:p w:rsidR="007A7859" w:rsidRDefault="007A7859" w:rsidP="007A7859">
      <w:pPr>
        <w:rPr>
          <w:rFonts w:ascii="Arial" w:hAnsi="Arial" w:cs="Arial"/>
          <w:sz w:val="16"/>
          <w:szCs w:val="16"/>
        </w:rPr>
      </w:pPr>
      <w:r w:rsidRPr="001B3AC5">
        <w:rPr>
          <w:rFonts w:ascii="Arial" w:hAnsi="Arial" w:cs="Arial"/>
          <w:sz w:val="16"/>
          <w:szCs w:val="16"/>
        </w:rPr>
        <w:t xml:space="preserve">Einbauten bei Ausführung </w:t>
      </w:r>
      <w:r>
        <w:rPr>
          <w:rFonts w:ascii="Arial" w:hAnsi="Arial" w:cs="Arial"/>
          <w:sz w:val="16"/>
          <w:szCs w:val="16"/>
        </w:rPr>
        <w:t xml:space="preserve">in Plattengruppe 3 </w:t>
      </w:r>
      <w:r w:rsidRPr="001B3AC5">
        <w:rPr>
          <w:rFonts w:ascii="Arial" w:hAnsi="Arial" w:cs="Arial"/>
          <w:sz w:val="16"/>
          <w:szCs w:val="16"/>
        </w:rPr>
        <w:t>auf Anfrage</w:t>
      </w:r>
    </w:p>
    <w:p w:rsidR="007A7859" w:rsidRDefault="007A7859" w:rsidP="004B11BB">
      <w:pPr>
        <w:rPr>
          <w:rFonts w:ascii="Arial" w:hAnsi="Arial" w:cs="Arial"/>
          <w:sz w:val="16"/>
          <w:szCs w:val="16"/>
        </w:rPr>
      </w:pPr>
    </w:p>
    <w:p w:rsidR="00F531E2" w:rsidRPr="00A75C85" w:rsidRDefault="00F531E2" w:rsidP="00F531E2">
      <w:pPr>
        <w:rPr>
          <w:rFonts w:ascii="Arial" w:hAnsi="Arial" w:cs="Arial"/>
          <w:color w:val="FF0000"/>
          <w:sz w:val="16"/>
          <w:szCs w:val="16"/>
        </w:rPr>
      </w:pPr>
    </w:p>
    <w:p w:rsidR="00F531E2" w:rsidRPr="00A75C85" w:rsidRDefault="00F531E2" w:rsidP="00F531E2">
      <w:pPr>
        <w:rPr>
          <w:rFonts w:ascii="Arial" w:hAnsi="Arial" w:cs="Arial"/>
          <w:b/>
          <w:sz w:val="16"/>
          <w:szCs w:val="16"/>
        </w:rPr>
      </w:pPr>
      <w:r w:rsidRPr="00A75C85">
        <w:rPr>
          <w:rFonts w:ascii="Arial" w:hAnsi="Arial" w:cs="Arial"/>
          <w:b/>
          <w:sz w:val="16"/>
          <w:szCs w:val="16"/>
        </w:rPr>
        <w:t>Zertifizierungen und Awards</w:t>
      </w:r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F52F74">
        <w:rPr>
          <w:rFonts w:ascii="Arial" w:hAnsi="Arial" w:cs="Arial"/>
          <w:b/>
          <w:sz w:val="16"/>
          <w:szCs w:val="16"/>
        </w:rPr>
        <w:t>Confair</w:t>
      </w:r>
      <w:proofErr w:type="spellEnd"/>
      <w:r w:rsidR="00F52F74">
        <w:rPr>
          <w:rFonts w:ascii="Arial" w:hAnsi="Arial" w:cs="Arial"/>
          <w:b/>
          <w:sz w:val="16"/>
          <w:szCs w:val="16"/>
        </w:rPr>
        <w:t xml:space="preserve"> Falttisch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UN Global Compact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ISO 9001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ISO 14001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EMAS</w:t>
      </w:r>
      <w:r w:rsidR="00F52F74">
        <w:rPr>
          <w:rFonts w:ascii="Arial" w:hAnsi="Arial" w:cs="Arial"/>
          <w:sz w:val="16"/>
          <w:szCs w:val="16"/>
        </w:rPr>
        <w:br/>
        <w:t>FSC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GREENGUARDTM (Zertifizierung im Prozess)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LEED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Analog zu den Anforderungen von LEED kann die folgende Punktzahl erreicht werden: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LEED CI</w:t>
      </w:r>
      <w:r w:rsidRPr="00A75C85">
        <w:rPr>
          <w:rFonts w:ascii="Arial" w:hAnsi="Arial" w:cs="Arial"/>
          <w:sz w:val="16"/>
          <w:szCs w:val="16"/>
        </w:rPr>
        <w:tab/>
        <w:t>5 – 7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LEED NC</w:t>
      </w:r>
      <w:r w:rsidRPr="00A75C85">
        <w:rPr>
          <w:rFonts w:ascii="Arial" w:hAnsi="Arial" w:cs="Arial"/>
          <w:sz w:val="16"/>
          <w:szCs w:val="16"/>
        </w:rPr>
        <w:tab/>
        <w:t>4</w:t>
      </w:r>
    </w:p>
    <w:p w:rsidR="00F52F74" w:rsidRPr="0011196F" w:rsidRDefault="00F531E2" w:rsidP="0011196F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LEED EB</w:t>
      </w:r>
      <w:r w:rsidRPr="00A75C85">
        <w:rPr>
          <w:rFonts w:ascii="Arial" w:hAnsi="Arial" w:cs="Arial"/>
          <w:sz w:val="16"/>
          <w:szCs w:val="16"/>
        </w:rPr>
        <w:tab/>
        <w:t>7</w:t>
      </w:r>
    </w:p>
    <w:p w:rsidR="00F52F74" w:rsidRDefault="00F52F74" w:rsidP="00F52F74">
      <w:pPr>
        <w:tabs>
          <w:tab w:val="left" w:pos="1980"/>
          <w:tab w:val="left" w:pos="6120"/>
          <w:tab w:val="left" w:pos="6660"/>
        </w:tabs>
        <w:ind w:left="3686"/>
        <w:rPr>
          <w:sz w:val="18"/>
          <w:szCs w:val="18"/>
          <w:lang w:val="es-ES"/>
        </w:rPr>
      </w:pPr>
    </w:p>
    <w:p w:rsidR="00F531E2" w:rsidRPr="00A75C85" w:rsidRDefault="00F531E2" w:rsidP="00F531E2">
      <w:pPr>
        <w:rPr>
          <w:rFonts w:ascii="Arial" w:hAnsi="Arial" w:cs="Arial"/>
          <w:b/>
          <w:sz w:val="16"/>
          <w:szCs w:val="16"/>
        </w:rPr>
      </w:pPr>
      <w:r w:rsidRPr="00A75C85">
        <w:rPr>
          <w:rFonts w:ascii="Arial" w:hAnsi="Arial" w:cs="Arial"/>
          <w:b/>
          <w:sz w:val="16"/>
          <w:szCs w:val="16"/>
        </w:rPr>
        <w:lastRenderedPageBreak/>
        <w:t xml:space="preserve">Internationale Designauszeichnungen </w:t>
      </w:r>
      <w:proofErr w:type="spellStart"/>
      <w:r w:rsidR="00F52F74">
        <w:rPr>
          <w:rFonts w:ascii="Arial" w:hAnsi="Arial" w:cs="Arial"/>
          <w:b/>
          <w:sz w:val="16"/>
          <w:szCs w:val="16"/>
        </w:rPr>
        <w:t>Confair</w:t>
      </w:r>
      <w:proofErr w:type="spellEnd"/>
      <w:r w:rsidR="00F52F74">
        <w:rPr>
          <w:rFonts w:ascii="Arial" w:hAnsi="Arial" w:cs="Arial"/>
          <w:b/>
          <w:sz w:val="16"/>
          <w:szCs w:val="16"/>
        </w:rPr>
        <w:t xml:space="preserve"> Falttisch</w:t>
      </w:r>
      <w:r w:rsidRPr="00A75C85">
        <w:rPr>
          <w:rFonts w:ascii="Arial" w:hAnsi="Arial" w:cs="Arial"/>
          <w:b/>
          <w:sz w:val="16"/>
          <w:szCs w:val="16"/>
        </w:rPr>
        <w:t>: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</w:p>
    <w:p w:rsidR="00F52F74" w:rsidRPr="00F52F74" w:rsidRDefault="00F52F74" w:rsidP="00F52F74">
      <w:pPr>
        <w:rPr>
          <w:rFonts w:ascii="Arial" w:hAnsi="Arial" w:cs="Arial"/>
          <w:sz w:val="16"/>
          <w:szCs w:val="16"/>
        </w:rPr>
      </w:pPr>
      <w:r w:rsidRPr="00F52F74">
        <w:rPr>
          <w:rFonts w:ascii="Arial" w:hAnsi="Arial" w:cs="Arial"/>
          <w:sz w:val="16"/>
          <w:szCs w:val="16"/>
        </w:rPr>
        <w:t>1995: Design-</w:t>
      </w:r>
      <w:proofErr w:type="spellStart"/>
      <w:r w:rsidRPr="00F52F74">
        <w:rPr>
          <w:rFonts w:ascii="Arial" w:hAnsi="Arial" w:cs="Arial"/>
          <w:sz w:val="16"/>
          <w:szCs w:val="16"/>
        </w:rPr>
        <w:t>Week</w:t>
      </w:r>
      <w:proofErr w:type="spellEnd"/>
      <w:r w:rsidRPr="00F52F74">
        <w:rPr>
          <w:rFonts w:ascii="Arial" w:hAnsi="Arial" w:cs="Arial"/>
          <w:sz w:val="16"/>
          <w:szCs w:val="16"/>
        </w:rPr>
        <w:t>-Award, Großbritannien, 1. Preis</w:t>
      </w:r>
    </w:p>
    <w:p w:rsidR="00F52F74" w:rsidRPr="00F52F74" w:rsidRDefault="00F52F74" w:rsidP="00F52F74">
      <w:pPr>
        <w:rPr>
          <w:rFonts w:ascii="Arial" w:hAnsi="Arial" w:cs="Arial"/>
          <w:sz w:val="16"/>
          <w:szCs w:val="16"/>
        </w:rPr>
      </w:pPr>
      <w:r w:rsidRPr="00F52F74">
        <w:rPr>
          <w:rFonts w:ascii="Arial" w:hAnsi="Arial" w:cs="Arial"/>
          <w:sz w:val="16"/>
          <w:szCs w:val="16"/>
        </w:rPr>
        <w:t xml:space="preserve">1995: Best </w:t>
      </w:r>
      <w:proofErr w:type="spellStart"/>
      <w:r w:rsidRPr="00F52F74">
        <w:rPr>
          <w:rFonts w:ascii="Arial" w:hAnsi="Arial" w:cs="Arial"/>
          <w:sz w:val="16"/>
          <w:szCs w:val="16"/>
        </w:rPr>
        <w:t>of</w:t>
      </w:r>
      <w:proofErr w:type="spellEnd"/>
      <w:r w:rsidRPr="00F52F7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52F74">
        <w:rPr>
          <w:rFonts w:ascii="Arial" w:hAnsi="Arial" w:cs="Arial"/>
          <w:sz w:val="16"/>
          <w:szCs w:val="16"/>
        </w:rPr>
        <w:t>Competition</w:t>
      </w:r>
      <w:proofErr w:type="spellEnd"/>
      <w:r w:rsidRPr="00F52F74">
        <w:rPr>
          <w:rFonts w:ascii="Arial" w:hAnsi="Arial" w:cs="Arial"/>
          <w:sz w:val="16"/>
          <w:szCs w:val="16"/>
        </w:rPr>
        <w:t xml:space="preserve">, Apex Award, International </w:t>
      </w:r>
      <w:proofErr w:type="spellStart"/>
      <w:r w:rsidRPr="00F52F74">
        <w:rPr>
          <w:rFonts w:ascii="Arial" w:hAnsi="Arial" w:cs="Arial"/>
          <w:sz w:val="16"/>
          <w:szCs w:val="16"/>
        </w:rPr>
        <w:t>Interior</w:t>
      </w:r>
      <w:proofErr w:type="spellEnd"/>
      <w:r w:rsidRPr="00F52F74">
        <w:rPr>
          <w:rFonts w:ascii="Arial" w:hAnsi="Arial" w:cs="Arial"/>
          <w:sz w:val="16"/>
          <w:szCs w:val="16"/>
        </w:rPr>
        <w:t xml:space="preserve"> Design </w:t>
      </w:r>
      <w:proofErr w:type="spellStart"/>
      <w:r w:rsidRPr="00F52F74">
        <w:rPr>
          <w:rFonts w:ascii="Arial" w:hAnsi="Arial" w:cs="Arial"/>
          <w:sz w:val="16"/>
          <w:szCs w:val="16"/>
        </w:rPr>
        <w:t>Association</w:t>
      </w:r>
      <w:proofErr w:type="spellEnd"/>
      <w:r w:rsidRPr="00F52F74">
        <w:rPr>
          <w:rFonts w:ascii="Arial" w:hAnsi="Arial" w:cs="Arial"/>
          <w:sz w:val="16"/>
          <w:szCs w:val="16"/>
        </w:rPr>
        <w:t xml:space="preserve"> Chicago/USA</w:t>
      </w:r>
    </w:p>
    <w:p w:rsidR="00F52F74" w:rsidRPr="00F52F74" w:rsidRDefault="00F52F74" w:rsidP="00F52F74">
      <w:pPr>
        <w:rPr>
          <w:rFonts w:ascii="Arial" w:hAnsi="Arial" w:cs="Arial"/>
          <w:sz w:val="16"/>
          <w:szCs w:val="16"/>
        </w:rPr>
      </w:pPr>
      <w:r w:rsidRPr="00F52F74">
        <w:rPr>
          <w:rFonts w:ascii="Arial" w:hAnsi="Arial" w:cs="Arial"/>
          <w:sz w:val="16"/>
          <w:szCs w:val="16"/>
        </w:rPr>
        <w:t xml:space="preserve">1996: </w:t>
      </w:r>
      <w:proofErr w:type="spellStart"/>
      <w:r w:rsidRPr="00F52F74">
        <w:rPr>
          <w:rFonts w:ascii="Arial" w:hAnsi="Arial" w:cs="Arial"/>
          <w:sz w:val="16"/>
          <w:szCs w:val="16"/>
        </w:rPr>
        <w:t>Goed</w:t>
      </w:r>
      <w:proofErr w:type="spellEnd"/>
      <w:r w:rsidRPr="00F52F7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52F74">
        <w:rPr>
          <w:rFonts w:ascii="Arial" w:hAnsi="Arial" w:cs="Arial"/>
          <w:sz w:val="16"/>
          <w:szCs w:val="16"/>
        </w:rPr>
        <w:t>Industrieel</w:t>
      </w:r>
      <w:proofErr w:type="spellEnd"/>
      <w:r w:rsidRPr="00F52F7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52F74">
        <w:rPr>
          <w:rFonts w:ascii="Arial" w:hAnsi="Arial" w:cs="Arial"/>
          <w:sz w:val="16"/>
          <w:szCs w:val="16"/>
        </w:rPr>
        <w:t>Ontwerp</w:t>
      </w:r>
      <w:proofErr w:type="spellEnd"/>
      <w:r w:rsidRPr="00F52F74">
        <w:rPr>
          <w:rFonts w:ascii="Arial" w:hAnsi="Arial" w:cs="Arial"/>
          <w:sz w:val="16"/>
          <w:szCs w:val="16"/>
        </w:rPr>
        <w:t xml:space="preserve"> / Niederlande, „Best </w:t>
      </w:r>
      <w:proofErr w:type="spellStart"/>
      <w:r w:rsidRPr="00F52F74">
        <w:rPr>
          <w:rFonts w:ascii="Arial" w:hAnsi="Arial" w:cs="Arial"/>
          <w:sz w:val="16"/>
          <w:szCs w:val="16"/>
        </w:rPr>
        <w:t>of</w:t>
      </w:r>
      <w:proofErr w:type="spellEnd"/>
      <w:r w:rsidRPr="00F52F7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52F74">
        <w:rPr>
          <w:rFonts w:ascii="Arial" w:hAnsi="Arial" w:cs="Arial"/>
          <w:sz w:val="16"/>
          <w:szCs w:val="16"/>
        </w:rPr>
        <w:t>Category</w:t>
      </w:r>
      <w:proofErr w:type="spellEnd"/>
      <w:r w:rsidRPr="00F52F74">
        <w:rPr>
          <w:rFonts w:ascii="Arial" w:hAnsi="Arial" w:cs="Arial"/>
          <w:sz w:val="16"/>
          <w:szCs w:val="16"/>
        </w:rPr>
        <w:t>“</w:t>
      </w:r>
    </w:p>
    <w:p w:rsidR="00F52F74" w:rsidRPr="00F52F74" w:rsidRDefault="00F52F74" w:rsidP="00F52F74">
      <w:pPr>
        <w:rPr>
          <w:rFonts w:ascii="Arial" w:hAnsi="Arial" w:cs="Arial"/>
          <w:sz w:val="16"/>
          <w:szCs w:val="16"/>
        </w:rPr>
      </w:pPr>
      <w:r w:rsidRPr="00F52F74">
        <w:rPr>
          <w:rFonts w:ascii="Arial" w:hAnsi="Arial" w:cs="Arial"/>
          <w:sz w:val="16"/>
          <w:szCs w:val="16"/>
        </w:rPr>
        <w:t>1996: Industrie Forum Design, Gutes Design, „Die Besten der Branche“, Hannover</w:t>
      </w:r>
    </w:p>
    <w:p w:rsidR="00F52F74" w:rsidRPr="00F52F74" w:rsidRDefault="00F52F74" w:rsidP="00F52F74">
      <w:pPr>
        <w:rPr>
          <w:rFonts w:ascii="Arial" w:hAnsi="Arial" w:cs="Arial"/>
          <w:sz w:val="16"/>
          <w:szCs w:val="16"/>
        </w:rPr>
      </w:pPr>
      <w:r w:rsidRPr="00F52F74">
        <w:rPr>
          <w:rFonts w:ascii="Arial" w:hAnsi="Arial" w:cs="Arial"/>
          <w:sz w:val="16"/>
          <w:szCs w:val="16"/>
        </w:rPr>
        <w:t>1996: Design Center NRW, „Roter Punkt für hohe Designqualität“, Essen</w:t>
      </w:r>
    </w:p>
    <w:p w:rsidR="00F52F74" w:rsidRPr="00F52F74" w:rsidRDefault="00F52F74" w:rsidP="00F52F74">
      <w:pPr>
        <w:rPr>
          <w:rFonts w:ascii="Arial" w:hAnsi="Arial" w:cs="Arial"/>
          <w:sz w:val="16"/>
          <w:szCs w:val="16"/>
        </w:rPr>
      </w:pPr>
      <w:r w:rsidRPr="00F52F74">
        <w:rPr>
          <w:rFonts w:ascii="Arial" w:hAnsi="Arial" w:cs="Arial"/>
          <w:sz w:val="16"/>
          <w:szCs w:val="16"/>
        </w:rPr>
        <w:t xml:space="preserve">1996: Industrial Design Excellence Award, „Silber“ in der Kategorie Möbel, Industrial Designers Society </w:t>
      </w:r>
      <w:proofErr w:type="spellStart"/>
      <w:r w:rsidRPr="00F52F74">
        <w:rPr>
          <w:rFonts w:ascii="Arial" w:hAnsi="Arial" w:cs="Arial"/>
          <w:sz w:val="16"/>
          <w:szCs w:val="16"/>
        </w:rPr>
        <w:t>of</w:t>
      </w:r>
      <w:proofErr w:type="spellEnd"/>
      <w:r w:rsidRPr="00F52F7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52F74">
        <w:rPr>
          <w:rFonts w:ascii="Arial" w:hAnsi="Arial" w:cs="Arial"/>
          <w:sz w:val="16"/>
          <w:szCs w:val="16"/>
        </w:rPr>
        <w:t>America</w:t>
      </w:r>
      <w:proofErr w:type="spellEnd"/>
      <w:r w:rsidRPr="00F52F7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52F74">
        <w:rPr>
          <w:rFonts w:ascii="Arial" w:hAnsi="Arial" w:cs="Arial"/>
          <w:sz w:val="16"/>
          <w:szCs w:val="16"/>
        </w:rPr>
        <w:t>and</w:t>
      </w:r>
      <w:proofErr w:type="spellEnd"/>
      <w:r w:rsidRPr="00F52F74">
        <w:rPr>
          <w:rFonts w:ascii="Arial" w:hAnsi="Arial" w:cs="Arial"/>
          <w:sz w:val="16"/>
          <w:szCs w:val="16"/>
        </w:rPr>
        <w:t xml:space="preserve"> Business </w:t>
      </w:r>
      <w:proofErr w:type="spellStart"/>
      <w:r w:rsidRPr="00F52F74">
        <w:rPr>
          <w:rFonts w:ascii="Arial" w:hAnsi="Arial" w:cs="Arial"/>
          <w:sz w:val="16"/>
          <w:szCs w:val="16"/>
        </w:rPr>
        <w:t>Week</w:t>
      </w:r>
      <w:proofErr w:type="spellEnd"/>
    </w:p>
    <w:p w:rsidR="00F52F74" w:rsidRPr="00F52F74" w:rsidRDefault="00F52F74" w:rsidP="00F52F74">
      <w:pPr>
        <w:rPr>
          <w:rFonts w:ascii="Arial" w:hAnsi="Arial" w:cs="Arial"/>
          <w:sz w:val="16"/>
          <w:szCs w:val="16"/>
        </w:rPr>
      </w:pPr>
      <w:r w:rsidRPr="00F52F74">
        <w:rPr>
          <w:rFonts w:ascii="Arial" w:hAnsi="Arial" w:cs="Arial"/>
          <w:sz w:val="16"/>
          <w:szCs w:val="16"/>
        </w:rPr>
        <w:t>1996: Design Center NRW, Höchste Designqualität für den Falttisch, „Die Besten der Besten“, Essen</w:t>
      </w:r>
    </w:p>
    <w:p w:rsidR="00F52F74" w:rsidRPr="00F52F74" w:rsidRDefault="00F52F74" w:rsidP="00F52F74">
      <w:pPr>
        <w:rPr>
          <w:rFonts w:ascii="Arial" w:hAnsi="Arial" w:cs="Arial"/>
          <w:sz w:val="16"/>
          <w:szCs w:val="16"/>
        </w:rPr>
      </w:pPr>
      <w:r w:rsidRPr="00F52F74">
        <w:rPr>
          <w:rFonts w:ascii="Arial" w:hAnsi="Arial" w:cs="Arial"/>
          <w:sz w:val="16"/>
          <w:szCs w:val="16"/>
        </w:rPr>
        <w:t xml:space="preserve">1997: Aluminium Award, </w:t>
      </w:r>
      <w:proofErr w:type="spellStart"/>
      <w:r w:rsidRPr="00F52F74">
        <w:rPr>
          <w:rFonts w:ascii="Arial" w:hAnsi="Arial" w:cs="Arial"/>
          <w:sz w:val="16"/>
          <w:szCs w:val="16"/>
        </w:rPr>
        <w:t>Nederlands</w:t>
      </w:r>
      <w:proofErr w:type="spellEnd"/>
      <w:r w:rsidRPr="00F52F74">
        <w:rPr>
          <w:rFonts w:ascii="Arial" w:hAnsi="Arial" w:cs="Arial"/>
          <w:sz w:val="16"/>
          <w:szCs w:val="16"/>
        </w:rPr>
        <w:t xml:space="preserve"> Aluminium Centrum</w:t>
      </w:r>
    </w:p>
    <w:p w:rsidR="00F52F74" w:rsidRPr="00F52F74" w:rsidRDefault="00F52F74" w:rsidP="00F52F74">
      <w:pPr>
        <w:rPr>
          <w:rFonts w:ascii="Arial" w:hAnsi="Arial" w:cs="Arial"/>
          <w:sz w:val="16"/>
          <w:szCs w:val="16"/>
        </w:rPr>
      </w:pPr>
      <w:r w:rsidRPr="00F52F74">
        <w:rPr>
          <w:rFonts w:ascii="Arial" w:hAnsi="Arial" w:cs="Arial"/>
          <w:sz w:val="16"/>
          <w:szCs w:val="16"/>
        </w:rPr>
        <w:t xml:space="preserve">1998: </w:t>
      </w:r>
      <w:proofErr w:type="spellStart"/>
      <w:r w:rsidRPr="00F52F74">
        <w:rPr>
          <w:rFonts w:ascii="Arial" w:hAnsi="Arial" w:cs="Arial"/>
          <w:sz w:val="16"/>
          <w:szCs w:val="16"/>
        </w:rPr>
        <w:t>Compasso</w:t>
      </w:r>
      <w:proofErr w:type="spellEnd"/>
      <w:r w:rsidRPr="00F52F7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52F74">
        <w:rPr>
          <w:rFonts w:ascii="Arial" w:hAnsi="Arial" w:cs="Arial"/>
          <w:sz w:val="16"/>
          <w:szCs w:val="16"/>
        </w:rPr>
        <w:t>d´oro</w:t>
      </w:r>
      <w:proofErr w:type="spellEnd"/>
      <w:r w:rsidRPr="00F52F74">
        <w:rPr>
          <w:rFonts w:ascii="Arial" w:hAnsi="Arial" w:cs="Arial"/>
          <w:sz w:val="16"/>
          <w:szCs w:val="16"/>
        </w:rPr>
        <w:t>, Milano</w:t>
      </w:r>
    </w:p>
    <w:p w:rsidR="00F52F74" w:rsidRPr="00F52F74" w:rsidRDefault="00F52F74" w:rsidP="00F52F74">
      <w:pPr>
        <w:rPr>
          <w:rFonts w:ascii="Arial" w:hAnsi="Arial" w:cs="Arial"/>
          <w:sz w:val="16"/>
          <w:szCs w:val="16"/>
        </w:rPr>
      </w:pPr>
      <w:r w:rsidRPr="00F52F74">
        <w:rPr>
          <w:rFonts w:ascii="Arial" w:hAnsi="Arial" w:cs="Arial"/>
          <w:sz w:val="16"/>
          <w:szCs w:val="16"/>
        </w:rPr>
        <w:t xml:space="preserve">2000: Innovationspreis Architektur und Office, AIT, </w:t>
      </w:r>
      <w:proofErr w:type="spellStart"/>
      <w:r w:rsidRPr="00F52F74">
        <w:rPr>
          <w:rFonts w:ascii="Arial" w:hAnsi="Arial" w:cs="Arial"/>
          <w:sz w:val="16"/>
          <w:szCs w:val="16"/>
        </w:rPr>
        <w:t>Orgatec</w:t>
      </w:r>
      <w:proofErr w:type="spellEnd"/>
    </w:p>
    <w:p w:rsidR="00F52F74" w:rsidRPr="00A75C85" w:rsidRDefault="00F52F74" w:rsidP="00F52F74">
      <w:pPr>
        <w:rPr>
          <w:rFonts w:ascii="Arial" w:hAnsi="Arial" w:cs="Arial"/>
          <w:sz w:val="16"/>
          <w:szCs w:val="16"/>
        </w:rPr>
      </w:pPr>
      <w:r w:rsidRPr="00F52F74">
        <w:rPr>
          <w:rFonts w:ascii="Arial" w:hAnsi="Arial" w:cs="Arial"/>
          <w:sz w:val="16"/>
          <w:szCs w:val="16"/>
        </w:rPr>
        <w:t xml:space="preserve">2004: Jubiläums-Award „10 aus 50“, Gewinner Büromöbelsysteme, </w:t>
      </w:r>
      <w:proofErr w:type="spellStart"/>
      <w:r w:rsidRPr="00F52F74">
        <w:rPr>
          <w:rFonts w:ascii="Arial" w:hAnsi="Arial" w:cs="Arial"/>
          <w:sz w:val="16"/>
          <w:szCs w:val="16"/>
        </w:rPr>
        <w:t>md</w:t>
      </w:r>
      <w:proofErr w:type="spellEnd"/>
      <w:r w:rsidRPr="00F52F74">
        <w:rPr>
          <w:rFonts w:ascii="Arial" w:hAnsi="Arial" w:cs="Arial"/>
          <w:sz w:val="16"/>
          <w:szCs w:val="16"/>
        </w:rPr>
        <w:t xml:space="preserve"> International </w:t>
      </w:r>
      <w:proofErr w:type="spellStart"/>
      <w:r w:rsidRPr="00F52F74">
        <w:rPr>
          <w:rFonts w:ascii="Arial" w:hAnsi="Arial" w:cs="Arial"/>
          <w:sz w:val="16"/>
          <w:szCs w:val="16"/>
        </w:rPr>
        <w:t>magazine</w:t>
      </w:r>
      <w:proofErr w:type="spellEnd"/>
      <w:r w:rsidRPr="00F52F7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52F74">
        <w:rPr>
          <w:rFonts w:ascii="Arial" w:hAnsi="Arial" w:cs="Arial"/>
          <w:sz w:val="16"/>
          <w:szCs w:val="16"/>
        </w:rPr>
        <w:t>of</w:t>
      </w:r>
      <w:proofErr w:type="spellEnd"/>
      <w:r w:rsidRPr="00F52F74">
        <w:rPr>
          <w:rFonts w:ascii="Arial" w:hAnsi="Arial" w:cs="Arial"/>
          <w:sz w:val="16"/>
          <w:szCs w:val="16"/>
        </w:rPr>
        <w:t xml:space="preserve"> design</w:t>
      </w:r>
    </w:p>
    <w:p w:rsidR="00F531E2" w:rsidRPr="00A75C85" w:rsidRDefault="00F531E2" w:rsidP="00F531E2">
      <w:pPr>
        <w:rPr>
          <w:rFonts w:ascii="Arial" w:hAnsi="Arial" w:cs="Arial"/>
          <w:color w:val="FF0000"/>
          <w:sz w:val="16"/>
          <w:szCs w:val="16"/>
        </w:rPr>
      </w:pPr>
    </w:p>
    <w:p w:rsidR="00F531E2" w:rsidRPr="003824B2" w:rsidRDefault="00F531E2" w:rsidP="00F531E2">
      <w:pPr>
        <w:rPr>
          <w:rFonts w:ascii="Arial" w:hAnsi="Arial" w:cs="Arial"/>
          <w:color w:val="FF0000"/>
          <w:sz w:val="20"/>
        </w:rPr>
      </w:pPr>
    </w:p>
    <w:p w:rsidR="00F531E2" w:rsidRPr="001B6730" w:rsidRDefault="00F531E2" w:rsidP="00F531E2">
      <w:pPr>
        <w:rPr>
          <w:rFonts w:ascii="Arial" w:hAnsi="Arial" w:cs="Arial"/>
          <w:sz w:val="14"/>
          <w:szCs w:val="14"/>
        </w:rPr>
      </w:pPr>
      <w:r w:rsidRPr="001B6730">
        <w:rPr>
          <w:rFonts w:ascii="Arial" w:hAnsi="Arial" w:cs="Arial"/>
          <w:sz w:val="14"/>
          <w:szCs w:val="14"/>
        </w:rPr>
        <w:t>Technische Änderungen der gemachten Angaben sind Wilkhahn vorbehalten</w:t>
      </w:r>
    </w:p>
    <w:p w:rsidR="00F531E2" w:rsidRPr="001B6730" w:rsidRDefault="00F531E2" w:rsidP="00F531E2">
      <w:pPr>
        <w:rPr>
          <w:rFonts w:ascii="Arial" w:hAnsi="Arial" w:cs="Arial"/>
          <w:sz w:val="14"/>
          <w:szCs w:val="14"/>
        </w:rPr>
      </w:pPr>
      <w:r w:rsidRPr="001B6730">
        <w:rPr>
          <w:rFonts w:ascii="Arial" w:hAnsi="Arial" w:cs="Arial"/>
          <w:sz w:val="14"/>
          <w:szCs w:val="14"/>
        </w:rPr>
        <w:t>Revision</w:t>
      </w:r>
      <w:r w:rsidR="00C5299A">
        <w:rPr>
          <w:rFonts w:ascii="Arial" w:hAnsi="Arial" w:cs="Arial"/>
          <w:sz w:val="14"/>
          <w:szCs w:val="14"/>
        </w:rPr>
        <w:t>s</w:t>
      </w:r>
      <w:r w:rsidRPr="001B6730">
        <w:rPr>
          <w:rFonts w:ascii="Arial" w:hAnsi="Arial" w:cs="Arial"/>
          <w:sz w:val="14"/>
          <w:szCs w:val="14"/>
        </w:rPr>
        <w:t xml:space="preserve">stand </w:t>
      </w:r>
      <w:r w:rsidR="00F52F74">
        <w:rPr>
          <w:rFonts w:ascii="Arial" w:hAnsi="Arial" w:cs="Arial"/>
          <w:sz w:val="14"/>
          <w:szCs w:val="14"/>
        </w:rPr>
        <w:t>November</w:t>
      </w:r>
      <w:r w:rsidR="00C5299A">
        <w:rPr>
          <w:rFonts w:ascii="Arial" w:hAnsi="Arial" w:cs="Arial"/>
          <w:sz w:val="14"/>
          <w:szCs w:val="14"/>
        </w:rPr>
        <w:t xml:space="preserve"> 2015</w:t>
      </w:r>
    </w:p>
    <w:p w:rsidR="001F5BD2" w:rsidRPr="001F5BD2" w:rsidRDefault="001F5BD2" w:rsidP="008445DB">
      <w:pPr>
        <w:rPr>
          <w:rFonts w:ascii="Arial" w:hAnsi="Arial" w:cs="Arial"/>
          <w:b/>
          <w:sz w:val="16"/>
          <w:szCs w:val="16"/>
        </w:rPr>
      </w:pPr>
    </w:p>
    <w:sectPr w:rsidR="001F5BD2" w:rsidRPr="001F5BD2" w:rsidSect="00801180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05F" w:rsidRDefault="003D105F" w:rsidP="00F04BF0">
      <w:r>
        <w:separator/>
      </w:r>
    </w:p>
  </w:endnote>
  <w:endnote w:type="continuationSeparator" w:id="0">
    <w:p w:rsidR="003D105F" w:rsidRDefault="003D105F" w:rsidP="00F04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3D105F" w:rsidRDefault="003D105F"/>
      <w:p w:rsidR="003D105F" w:rsidRDefault="003D105F">
        <w:r w:rsidRPr="001F5BD2">
          <w:rPr>
            <w:rFonts w:ascii="Arial" w:hAnsi="Arial"/>
            <w:sz w:val="14"/>
          </w:rPr>
          <w:t xml:space="preserve">Seite </w:t>
        </w:r>
        <w:r w:rsidRPr="001F5BD2">
          <w:rPr>
            <w:rFonts w:ascii="Arial" w:hAnsi="Arial"/>
            <w:sz w:val="14"/>
          </w:rPr>
          <w:fldChar w:fldCharType="begin"/>
        </w:r>
        <w:r w:rsidRPr="001F5BD2">
          <w:rPr>
            <w:rFonts w:ascii="Arial" w:hAnsi="Arial"/>
            <w:sz w:val="14"/>
          </w:rPr>
          <w:instrText xml:space="preserve"> PAGE </w:instrText>
        </w:r>
        <w:r w:rsidRPr="001F5BD2">
          <w:rPr>
            <w:rFonts w:ascii="Arial" w:hAnsi="Arial"/>
            <w:sz w:val="14"/>
          </w:rPr>
          <w:fldChar w:fldCharType="separate"/>
        </w:r>
        <w:r w:rsidR="00DE36DF">
          <w:rPr>
            <w:rFonts w:ascii="Arial" w:hAnsi="Arial"/>
            <w:noProof/>
            <w:sz w:val="14"/>
          </w:rPr>
          <w:t>2</w:t>
        </w:r>
        <w:r w:rsidRPr="001F5BD2">
          <w:rPr>
            <w:rFonts w:ascii="Arial" w:hAnsi="Arial"/>
            <w:sz w:val="14"/>
          </w:rPr>
          <w:fldChar w:fldCharType="end"/>
        </w:r>
        <w:r w:rsidRPr="001F5BD2">
          <w:rPr>
            <w:rFonts w:ascii="Arial" w:hAnsi="Arial"/>
            <w:sz w:val="14"/>
          </w:rPr>
          <w:t xml:space="preserve"> von </w:t>
        </w:r>
        <w:r w:rsidRPr="001F5BD2">
          <w:rPr>
            <w:rFonts w:ascii="Arial" w:hAnsi="Arial"/>
            <w:sz w:val="14"/>
          </w:rPr>
          <w:fldChar w:fldCharType="begin"/>
        </w:r>
        <w:r w:rsidRPr="001F5BD2">
          <w:rPr>
            <w:rFonts w:ascii="Arial" w:hAnsi="Arial"/>
            <w:sz w:val="14"/>
          </w:rPr>
          <w:instrText xml:space="preserve"> NUMPAGES  </w:instrText>
        </w:r>
        <w:r w:rsidRPr="001F5BD2">
          <w:rPr>
            <w:rFonts w:ascii="Arial" w:hAnsi="Arial"/>
            <w:sz w:val="14"/>
          </w:rPr>
          <w:fldChar w:fldCharType="separate"/>
        </w:r>
        <w:r w:rsidR="00DE36DF">
          <w:rPr>
            <w:rFonts w:ascii="Arial" w:hAnsi="Arial"/>
            <w:noProof/>
            <w:sz w:val="14"/>
          </w:rPr>
          <w:t>3</w:t>
        </w:r>
        <w:r w:rsidRPr="001F5BD2">
          <w:rPr>
            <w:rFonts w:ascii="Arial" w:hAnsi="Arial"/>
            <w:sz w:val="14"/>
          </w:rPr>
          <w:fldChar w:fldCharType="end"/>
        </w:r>
        <w:r w:rsidRPr="001F5BD2">
          <w:rPr>
            <w:rFonts w:ascii="Arial" w:hAnsi="Arial"/>
            <w:sz w:val="14"/>
          </w:rPr>
          <w:tab/>
        </w:r>
        <w:r w:rsidRPr="001F5BD2">
          <w:rPr>
            <w:rFonts w:ascii="Arial" w:hAnsi="Arial" w:cs="Arial"/>
            <w:sz w:val="14"/>
            <w:szCs w:val="16"/>
          </w:rPr>
          <w:t>Modell</w:t>
        </w:r>
        <w:r>
          <w:rPr>
            <w:rFonts w:ascii="Arial" w:hAnsi="Arial" w:cs="Arial"/>
            <w:sz w:val="14"/>
            <w:szCs w:val="16"/>
          </w:rPr>
          <w:t>:</w:t>
        </w:r>
        <w:r w:rsidRPr="001F5BD2"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Confair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440          Ausschreibungstext</w:t>
        </w:r>
      </w:p>
    </w:sdtContent>
  </w:sdt>
  <w:p w:rsidR="003D105F" w:rsidRPr="001F5BD2" w:rsidRDefault="003D105F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05F" w:rsidRDefault="003D105F" w:rsidP="00F04BF0">
      <w:r>
        <w:separator/>
      </w:r>
    </w:p>
  </w:footnote>
  <w:footnote w:type="continuationSeparator" w:id="0">
    <w:p w:rsidR="003D105F" w:rsidRDefault="003D105F" w:rsidP="00F04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5F" w:rsidRDefault="003D105F" w:rsidP="001F5BD2">
    <w:pPr>
      <w:rPr>
        <w:rFonts w:ascii="Arial" w:hAnsi="Arial" w:cs="Arial"/>
        <w:b/>
        <w:sz w:val="20"/>
      </w:rPr>
    </w:pPr>
  </w:p>
  <w:p w:rsidR="003D105F" w:rsidRDefault="003D105F" w:rsidP="001F5BD2">
    <w:pPr>
      <w:rPr>
        <w:rFonts w:ascii="Arial" w:hAnsi="Arial" w:cs="Arial"/>
        <w:b/>
        <w:sz w:val="20"/>
      </w:rPr>
    </w:pPr>
  </w:p>
  <w:p w:rsidR="003D105F" w:rsidRDefault="003D105F" w:rsidP="001F5BD2">
    <w:pPr>
      <w:rPr>
        <w:rFonts w:ascii="Arial" w:hAnsi="Arial" w:cs="Arial"/>
        <w:b/>
        <w:sz w:val="20"/>
      </w:rPr>
    </w:pPr>
    <w:r w:rsidRPr="0028688F">
      <w:rPr>
        <w:rFonts w:ascii="Arial" w:hAnsi="Arial" w:cs="Arial"/>
        <w:b/>
        <w:sz w:val="20"/>
      </w:rPr>
      <w:t xml:space="preserve">Programm </w:t>
    </w:r>
    <w:r>
      <w:rPr>
        <w:rFonts w:ascii="Arial" w:hAnsi="Arial" w:cs="Arial"/>
        <w:b/>
        <w:sz w:val="20"/>
      </w:rPr>
      <w:t xml:space="preserve">440 – </w:t>
    </w:r>
    <w:proofErr w:type="spellStart"/>
    <w:r>
      <w:rPr>
        <w:rFonts w:ascii="Arial" w:hAnsi="Arial" w:cs="Arial"/>
        <w:b/>
        <w:sz w:val="20"/>
      </w:rPr>
      <w:t>Confair</w:t>
    </w:r>
    <w:proofErr w:type="spellEnd"/>
    <w:r w:rsidRPr="008445DB">
      <w:rPr>
        <w:rFonts w:ascii="Arial" w:hAnsi="Arial" w:cs="Arial"/>
        <w:b/>
        <w:sz w:val="20"/>
      </w:rPr>
      <w:t xml:space="preserve"> </w:t>
    </w:r>
  </w:p>
  <w:p w:rsidR="003D105F" w:rsidRDefault="003D105F" w:rsidP="001F5BD2">
    <w:r w:rsidRPr="00F04BF0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4638675</wp:posOffset>
          </wp:positionH>
          <wp:positionV relativeFrom="page">
            <wp:posOffset>371475</wp:posOffset>
          </wp:positionV>
          <wp:extent cx="1943100" cy="447675"/>
          <wp:effectExtent l="19050" t="0" r="0" b="0"/>
          <wp:wrapTight wrapText="bothSides">
            <wp:wrapPolygon edited="0">
              <wp:start x="6353" y="919"/>
              <wp:lineTo x="-212" y="1838"/>
              <wp:lineTo x="635" y="17464"/>
              <wp:lineTo x="21600" y="17464"/>
              <wp:lineTo x="21600" y="7353"/>
              <wp:lineTo x="20965" y="4596"/>
              <wp:lineTo x="17153" y="919"/>
              <wp:lineTo x="6353" y="919"/>
            </wp:wrapPolygon>
          </wp:wrapTight>
          <wp:docPr id="7" name="Bild 2" descr="logo_4c_100%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4c_100%"/>
                  <pic:cNvPicPr>
                    <a:picLocks noChangeArrowheads="1"/>
                  </pic:cNvPicPr>
                </pic:nvPicPr>
                <pic:blipFill>
                  <a:blip r:embed="rId1" cstate="print"/>
                  <a:srcRect l="4446" t="16373" r="4568" b="4843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FB630B"/>
    <w:rsid w:val="00003BEC"/>
    <w:rsid w:val="00016B69"/>
    <w:rsid w:val="000314ED"/>
    <w:rsid w:val="00032F37"/>
    <w:rsid w:val="000411D2"/>
    <w:rsid w:val="00076AEB"/>
    <w:rsid w:val="0009097B"/>
    <w:rsid w:val="0009141D"/>
    <w:rsid w:val="000B4407"/>
    <w:rsid w:val="00106818"/>
    <w:rsid w:val="00110AFF"/>
    <w:rsid w:val="0011196F"/>
    <w:rsid w:val="00111CD9"/>
    <w:rsid w:val="00130AAE"/>
    <w:rsid w:val="001914B1"/>
    <w:rsid w:val="00195F60"/>
    <w:rsid w:val="001A1406"/>
    <w:rsid w:val="001A1717"/>
    <w:rsid w:val="001D1C48"/>
    <w:rsid w:val="001D3679"/>
    <w:rsid w:val="001E1AE1"/>
    <w:rsid w:val="001E1CAD"/>
    <w:rsid w:val="001F29F4"/>
    <w:rsid w:val="001F5BD2"/>
    <w:rsid w:val="00203596"/>
    <w:rsid w:val="00213423"/>
    <w:rsid w:val="00215CBD"/>
    <w:rsid w:val="00231469"/>
    <w:rsid w:val="0028688F"/>
    <w:rsid w:val="002945BC"/>
    <w:rsid w:val="00296187"/>
    <w:rsid w:val="002A27C5"/>
    <w:rsid w:val="002A7BF9"/>
    <w:rsid w:val="002F53FB"/>
    <w:rsid w:val="00350E23"/>
    <w:rsid w:val="00354DD1"/>
    <w:rsid w:val="00384E00"/>
    <w:rsid w:val="0038687C"/>
    <w:rsid w:val="003900E6"/>
    <w:rsid w:val="003D105F"/>
    <w:rsid w:val="003F3B85"/>
    <w:rsid w:val="004306DE"/>
    <w:rsid w:val="004309BF"/>
    <w:rsid w:val="004350A0"/>
    <w:rsid w:val="00467046"/>
    <w:rsid w:val="00470C9E"/>
    <w:rsid w:val="00482479"/>
    <w:rsid w:val="00493F94"/>
    <w:rsid w:val="00495AFF"/>
    <w:rsid w:val="004B11BB"/>
    <w:rsid w:val="004B26F0"/>
    <w:rsid w:val="004C0DD8"/>
    <w:rsid w:val="004C47B5"/>
    <w:rsid w:val="0050505B"/>
    <w:rsid w:val="00520877"/>
    <w:rsid w:val="0057012C"/>
    <w:rsid w:val="00577269"/>
    <w:rsid w:val="005914E4"/>
    <w:rsid w:val="005B1188"/>
    <w:rsid w:val="005E4539"/>
    <w:rsid w:val="005E75FE"/>
    <w:rsid w:val="005F7B3E"/>
    <w:rsid w:val="00615C4C"/>
    <w:rsid w:val="006505AF"/>
    <w:rsid w:val="00660F3A"/>
    <w:rsid w:val="00662E5D"/>
    <w:rsid w:val="00676E91"/>
    <w:rsid w:val="006863B3"/>
    <w:rsid w:val="00687120"/>
    <w:rsid w:val="006D2422"/>
    <w:rsid w:val="006D614B"/>
    <w:rsid w:val="006E2D1A"/>
    <w:rsid w:val="006F7900"/>
    <w:rsid w:val="00716583"/>
    <w:rsid w:val="00734A36"/>
    <w:rsid w:val="007461FB"/>
    <w:rsid w:val="00764E66"/>
    <w:rsid w:val="00786E2B"/>
    <w:rsid w:val="007943E0"/>
    <w:rsid w:val="007A7859"/>
    <w:rsid w:val="007C2C60"/>
    <w:rsid w:val="007C5DB7"/>
    <w:rsid w:val="007E323E"/>
    <w:rsid w:val="007E7055"/>
    <w:rsid w:val="007F0CBD"/>
    <w:rsid w:val="00801180"/>
    <w:rsid w:val="00805B6B"/>
    <w:rsid w:val="0082524F"/>
    <w:rsid w:val="008263A1"/>
    <w:rsid w:val="008445DB"/>
    <w:rsid w:val="00851998"/>
    <w:rsid w:val="0088489B"/>
    <w:rsid w:val="008C646D"/>
    <w:rsid w:val="008D6F55"/>
    <w:rsid w:val="009155B4"/>
    <w:rsid w:val="00942AFD"/>
    <w:rsid w:val="00975F80"/>
    <w:rsid w:val="009C097B"/>
    <w:rsid w:val="009F6145"/>
    <w:rsid w:val="00A05F81"/>
    <w:rsid w:val="00A333C1"/>
    <w:rsid w:val="00A73DEB"/>
    <w:rsid w:val="00A76C0F"/>
    <w:rsid w:val="00A922A7"/>
    <w:rsid w:val="00AE5328"/>
    <w:rsid w:val="00AE5965"/>
    <w:rsid w:val="00AF3556"/>
    <w:rsid w:val="00B243BE"/>
    <w:rsid w:val="00B72FC8"/>
    <w:rsid w:val="00B81FEE"/>
    <w:rsid w:val="00B950C6"/>
    <w:rsid w:val="00BA2045"/>
    <w:rsid w:val="00BE152B"/>
    <w:rsid w:val="00C23A39"/>
    <w:rsid w:val="00C2595E"/>
    <w:rsid w:val="00C26735"/>
    <w:rsid w:val="00C26A03"/>
    <w:rsid w:val="00C5094E"/>
    <w:rsid w:val="00C5299A"/>
    <w:rsid w:val="00CA4A6E"/>
    <w:rsid w:val="00CB44BA"/>
    <w:rsid w:val="00CB520B"/>
    <w:rsid w:val="00CF2A03"/>
    <w:rsid w:val="00CF75E4"/>
    <w:rsid w:val="00D0539D"/>
    <w:rsid w:val="00D34969"/>
    <w:rsid w:val="00D5265E"/>
    <w:rsid w:val="00D54CE7"/>
    <w:rsid w:val="00D70FA7"/>
    <w:rsid w:val="00D867FC"/>
    <w:rsid w:val="00D9377D"/>
    <w:rsid w:val="00DE36DF"/>
    <w:rsid w:val="00E111BE"/>
    <w:rsid w:val="00E33539"/>
    <w:rsid w:val="00E3362C"/>
    <w:rsid w:val="00E44E92"/>
    <w:rsid w:val="00E706A2"/>
    <w:rsid w:val="00E7473E"/>
    <w:rsid w:val="00E93511"/>
    <w:rsid w:val="00ED406D"/>
    <w:rsid w:val="00F04BF0"/>
    <w:rsid w:val="00F12FB7"/>
    <w:rsid w:val="00F14800"/>
    <w:rsid w:val="00F50D48"/>
    <w:rsid w:val="00F52F74"/>
    <w:rsid w:val="00F531E2"/>
    <w:rsid w:val="00F554AC"/>
    <w:rsid w:val="00F62E69"/>
    <w:rsid w:val="00F75D0B"/>
    <w:rsid w:val="00F90F7B"/>
    <w:rsid w:val="00FB630B"/>
    <w:rsid w:val="00FC45A3"/>
    <w:rsid w:val="00FD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3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Frutiger Light" w:eastAsia="Times New Roman" w:hAnsi="Frutiger Light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3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30B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rsid w:val="00FB630B"/>
    <w:rPr>
      <w:color w:val="0000FF"/>
      <w:u w:val="single"/>
    </w:rPr>
  </w:style>
  <w:style w:type="paragraph" w:styleId="Textkrper">
    <w:name w:val="Body Text"/>
    <w:basedOn w:val="Standard"/>
    <w:link w:val="TextkrperZchn"/>
    <w:rsid w:val="002F53FB"/>
    <w:rPr>
      <w:sz w:val="20"/>
    </w:rPr>
  </w:style>
  <w:style w:type="character" w:customStyle="1" w:styleId="TextkrperZchn">
    <w:name w:val="Textkörper Zchn"/>
    <w:basedOn w:val="Absatz-Standardschriftart"/>
    <w:link w:val="Textkrper"/>
    <w:rsid w:val="002F53FB"/>
    <w:rPr>
      <w:rFonts w:ascii="Frutiger Light" w:eastAsia="Times New Roman" w:hAnsi="Frutiger Light" w:cs="Times New Roman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411D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411D2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390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F04B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04BF0"/>
    <w:rPr>
      <w:rFonts w:ascii="Frutiger Light" w:eastAsia="Times New Roman" w:hAnsi="Frutiger Light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F04B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04BF0"/>
    <w:rPr>
      <w:rFonts w:ascii="Frutiger Light" w:eastAsia="Times New Roman" w:hAnsi="Frutiger Light" w:cs="Times New Roman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wilkhahn.de/gru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F0DF8-0AA8-4A2B-BC80-FE9C0BC5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mguenther</dc:creator>
  <cp:lastModifiedBy>tremke</cp:lastModifiedBy>
  <cp:revision>50</cp:revision>
  <cp:lastPrinted>2015-11-25T11:11:00Z</cp:lastPrinted>
  <dcterms:created xsi:type="dcterms:W3CDTF">2014-08-12T06:42:00Z</dcterms:created>
  <dcterms:modified xsi:type="dcterms:W3CDTF">2015-11-25T14:17:00Z</dcterms:modified>
</cp:coreProperties>
</file>